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A63C" w14:textId="10C8832B" w:rsidR="0075655D" w:rsidRDefault="0075655D" w:rsidP="00742364">
      <w:pPr>
        <w:jc w:val="center"/>
        <w:rPr>
          <w:b/>
        </w:rPr>
      </w:pPr>
      <w:r w:rsidRPr="00710FD1">
        <w:rPr>
          <w:b/>
        </w:rPr>
        <w:t xml:space="preserve">The </w:t>
      </w:r>
      <w:proofErr w:type="spellStart"/>
      <w:r w:rsidRPr="00710FD1">
        <w:rPr>
          <w:b/>
        </w:rPr>
        <w:t>Eaquals</w:t>
      </w:r>
      <w:proofErr w:type="spellEnd"/>
      <w:r w:rsidRPr="00710FD1">
        <w:rPr>
          <w:b/>
        </w:rPr>
        <w:t xml:space="preserve"> </w:t>
      </w:r>
      <w:r w:rsidR="00D80BDA">
        <w:rPr>
          <w:b/>
        </w:rPr>
        <w:t>Scholarship Scheme</w:t>
      </w:r>
      <w:r w:rsidR="00C500B2">
        <w:rPr>
          <w:b/>
        </w:rPr>
        <w:t xml:space="preserve"> 2023</w:t>
      </w:r>
      <w:r>
        <w:rPr>
          <w:b/>
        </w:rPr>
        <w:t xml:space="preserve"> - Application Form </w:t>
      </w:r>
    </w:p>
    <w:p w14:paraId="775CD38C" w14:textId="77777777" w:rsidR="00C500B2" w:rsidRDefault="00C500B2" w:rsidP="00742364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59"/>
      </w:tblGrid>
      <w:tr w:rsidR="0075655D" w14:paraId="2D255BD6" w14:textId="77777777" w:rsidTr="00742364">
        <w:tc>
          <w:tcPr>
            <w:tcW w:w="3964" w:type="dxa"/>
            <w:shd w:val="clear" w:color="auto" w:fill="D9D9D9" w:themeFill="background1" w:themeFillShade="D9"/>
          </w:tcPr>
          <w:p w14:paraId="08DC3C45" w14:textId="77777777" w:rsidR="0075655D" w:rsidRPr="00742364" w:rsidRDefault="0075655D" w:rsidP="00C3328E">
            <w:pPr>
              <w:jc w:val="both"/>
              <w:rPr>
                <w:b/>
                <w:sz w:val="20"/>
                <w:szCs w:val="20"/>
              </w:rPr>
            </w:pPr>
            <w:r w:rsidRPr="00742364">
              <w:rPr>
                <w:b/>
                <w:sz w:val="20"/>
                <w:szCs w:val="20"/>
              </w:rPr>
              <w:t xml:space="preserve">APPLICANT </w:t>
            </w:r>
            <w:proofErr w:type="gramStart"/>
            <w:r w:rsidRPr="00742364">
              <w:rPr>
                <w:b/>
                <w:sz w:val="20"/>
                <w:szCs w:val="20"/>
              </w:rPr>
              <w:t>NAME</w:t>
            </w:r>
            <w:r w:rsidR="0052086F" w:rsidRPr="00742364">
              <w:rPr>
                <w:b/>
                <w:sz w:val="20"/>
                <w:szCs w:val="20"/>
              </w:rPr>
              <w:t xml:space="preserve"> </w:t>
            </w:r>
            <w:r w:rsidR="00742364" w:rsidRPr="00742364">
              <w:rPr>
                <w:b/>
                <w:sz w:val="20"/>
                <w:szCs w:val="20"/>
              </w:rPr>
              <w:t xml:space="preserve"> &amp;</w:t>
            </w:r>
            <w:proofErr w:type="gramEnd"/>
            <w:r w:rsidR="00742364" w:rsidRPr="00742364">
              <w:rPr>
                <w:b/>
                <w:sz w:val="20"/>
                <w:szCs w:val="20"/>
              </w:rPr>
              <w:t xml:space="preserve"> SURNAME</w:t>
            </w:r>
          </w:p>
        </w:tc>
        <w:tc>
          <w:tcPr>
            <w:tcW w:w="5659" w:type="dxa"/>
          </w:tcPr>
          <w:p w14:paraId="0400C8D6" w14:textId="77777777" w:rsidR="0075655D" w:rsidRPr="00EC3431" w:rsidRDefault="0075655D" w:rsidP="00C3328E">
            <w:pPr>
              <w:jc w:val="both"/>
              <w:rPr>
                <w:b/>
              </w:rPr>
            </w:pPr>
          </w:p>
        </w:tc>
      </w:tr>
      <w:tr w:rsidR="0075655D" w14:paraId="1D3B6EA8" w14:textId="77777777" w:rsidTr="00742364">
        <w:tc>
          <w:tcPr>
            <w:tcW w:w="3964" w:type="dxa"/>
            <w:shd w:val="clear" w:color="auto" w:fill="D9D9D9" w:themeFill="background1" w:themeFillShade="D9"/>
          </w:tcPr>
          <w:p w14:paraId="0D40ED06" w14:textId="77777777" w:rsidR="0075655D" w:rsidRPr="00742364" w:rsidRDefault="0075655D" w:rsidP="00C3328E">
            <w:pPr>
              <w:jc w:val="both"/>
              <w:rPr>
                <w:b/>
                <w:sz w:val="20"/>
                <w:szCs w:val="20"/>
              </w:rPr>
            </w:pPr>
            <w:r w:rsidRPr="00742364">
              <w:rPr>
                <w:b/>
                <w:sz w:val="20"/>
                <w:szCs w:val="20"/>
              </w:rPr>
              <w:t>APPLICANT INSTITUTION</w:t>
            </w:r>
          </w:p>
        </w:tc>
        <w:tc>
          <w:tcPr>
            <w:tcW w:w="5659" w:type="dxa"/>
          </w:tcPr>
          <w:p w14:paraId="0ED1AF36" w14:textId="77777777" w:rsidR="0075655D" w:rsidRPr="00EC3431" w:rsidRDefault="0075655D" w:rsidP="00C3328E">
            <w:pPr>
              <w:jc w:val="both"/>
              <w:rPr>
                <w:b/>
              </w:rPr>
            </w:pPr>
          </w:p>
        </w:tc>
      </w:tr>
      <w:tr w:rsidR="00742364" w14:paraId="50820EE1" w14:textId="77777777" w:rsidTr="00742364">
        <w:tc>
          <w:tcPr>
            <w:tcW w:w="3964" w:type="dxa"/>
            <w:shd w:val="clear" w:color="auto" w:fill="D9D9D9" w:themeFill="background1" w:themeFillShade="D9"/>
          </w:tcPr>
          <w:p w14:paraId="0C10D3D0" w14:textId="77777777" w:rsidR="00742364" w:rsidRPr="00742364" w:rsidRDefault="00742364" w:rsidP="00C3328E">
            <w:pPr>
              <w:jc w:val="both"/>
              <w:rPr>
                <w:b/>
                <w:sz w:val="20"/>
                <w:szCs w:val="20"/>
              </w:rPr>
            </w:pPr>
            <w:r w:rsidRPr="00742364">
              <w:rPr>
                <w:b/>
                <w:sz w:val="20"/>
                <w:szCs w:val="20"/>
              </w:rPr>
              <w:t>APPLICANT EMAIL</w:t>
            </w:r>
          </w:p>
        </w:tc>
        <w:tc>
          <w:tcPr>
            <w:tcW w:w="5659" w:type="dxa"/>
          </w:tcPr>
          <w:p w14:paraId="7C9A8F8D" w14:textId="77777777" w:rsidR="00742364" w:rsidRPr="00EC3431" w:rsidRDefault="00742364" w:rsidP="00C3328E">
            <w:pPr>
              <w:jc w:val="both"/>
              <w:rPr>
                <w:b/>
              </w:rPr>
            </w:pPr>
          </w:p>
        </w:tc>
      </w:tr>
      <w:tr w:rsidR="00C500B2" w14:paraId="32AA9212" w14:textId="77777777" w:rsidTr="00742364">
        <w:tc>
          <w:tcPr>
            <w:tcW w:w="3964" w:type="dxa"/>
            <w:shd w:val="clear" w:color="auto" w:fill="D9D9D9" w:themeFill="background1" w:themeFillShade="D9"/>
          </w:tcPr>
          <w:p w14:paraId="5ADC5F6C" w14:textId="56AD4CA1" w:rsidR="00C500B2" w:rsidRPr="00742364" w:rsidRDefault="00C500B2" w:rsidP="00C332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MEDA HANDLE(S)</w:t>
            </w:r>
          </w:p>
        </w:tc>
        <w:tc>
          <w:tcPr>
            <w:tcW w:w="5659" w:type="dxa"/>
          </w:tcPr>
          <w:p w14:paraId="77DC45D1" w14:textId="77777777" w:rsidR="00C500B2" w:rsidRPr="00C500B2" w:rsidRDefault="00C500B2" w:rsidP="00C3328E">
            <w:pPr>
              <w:jc w:val="both"/>
              <w:rPr>
                <w:b/>
                <w:sz w:val="18"/>
                <w:szCs w:val="18"/>
              </w:rPr>
            </w:pPr>
            <w:r w:rsidRPr="00C500B2">
              <w:rPr>
                <w:b/>
                <w:sz w:val="18"/>
                <w:szCs w:val="18"/>
              </w:rPr>
              <w:t>Institution:</w:t>
            </w:r>
          </w:p>
          <w:p w14:paraId="5345AA7E" w14:textId="21B6E69F" w:rsidR="00C500B2" w:rsidRPr="00EC3431" w:rsidRDefault="00C500B2" w:rsidP="00C3328E">
            <w:pPr>
              <w:jc w:val="both"/>
              <w:rPr>
                <w:b/>
              </w:rPr>
            </w:pPr>
            <w:r w:rsidRPr="00C500B2">
              <w:rPr>
                <w:b/>
                <w:sz w:val="18"/>
                <w:szCs w:val="18"/>
              </w:rPr>
              <w:t>Personal (if applicable):</w:t>
            </w:r>
          </w:p>
        </w:tc>
      </w:tr>
    </w:tbl>
    <w:p w14:paraId="2881B4EB" w14:textId="77777777" w:rsidR="00F33D74" w:rsidRDefault="00F33D74"/>
    <w:p w14:paraId="1306536C" w14:textId="77777777" w:rsidR="0075655D" w:rsidRPr="00C500B2" w:rsidRDefault="0075655D">
      <w:pPr>
        <w:rPr>
          <w:sz w:val="20"/>
          <w:szCs w:val="20"/>
        </w:rPr>
      </w:pPr>
      <w:r w:rsidRPr="00C500B2">
        <w:rPr>
          <w:b/>
          <w:sz w:val="20"/>
          <w:szCs w:val="20"/>
        </w:rPr>
        <w:t>Section 1:</w:t>
      </w:r>
      <w:r w:rsidRPr="00C500B2">
        <w:rPr>
          <w:sz w:val="20"/>
          <w:szCs w:val="20"/>
        </w:rPr>
        <w:t xml:space="preserve"> List of eligibility criteria</w:t>
      </w:r>
    </w:p>
    <w:p w14:paraId="74BB049D" w14:textId="72D5EA6F" w:rsidR="00E11C69" w:rsidRPr="00C500B2" w:rsidRDefault="00E11C69" w:rsidP="00742364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C500B2">
        <w:rPr>
          <w:sz w:val="20"/>
          <w:szCs w:val="20"/>
        </w:rPr>
        <w:t xml:space="preserve">The applicant is the employee of an </w:t>
      </w:r>
      <w:proofErr w:type="spellStart"/>
      <w:r w:rsidRPr="00C500B2">
        <w:rPr>
          <w:sz w:val="20"/>
          <w:szCs w:val="20"/>
        </w:rPr>
        <w:t>Eaquals</w:t>
      </w:r>
      <w:proofErr w:type="spellEnd"/>
      <w:r w:rsidRPr="00C500B2">
        <w:rPr>
          <w:sz w:val="20"/>
          <w:szCs w:val="20"/>
        </w:rPr>
        <w:t xml:space="preserve"> accredited member LEC</w:t>
      </w:r>
      <w:r w:rsidR="0049579A" w:rsidRPr="00C500B2">
        <w:rPr>
          <w:sz w:val="20"/>
          <w:szCs w:val="20"/>
        </w:rPr>
        <w:t>.</w:t>
      </w:r>
    </w:p>
    <w:p w14:paraId="45ACE595" w14:textId="77777777" w:rsidR="00E11C69" w:rsidRPr="00C500B2" w:rsidRDefault="00E11C69" w:rsidP="00742364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C500B2">
        <w:rPr>
          <w:sz w:val="20"/>
          <w:szCs w:val="20"/>
        </w:rPr>
        <w:t>The applicant is a practising teacher or teacher educator in their current role.</w:t>
      </w:r>
    </w:p>
    <w:p w14:paraId="14F06A5C" w14:textId="77777777" w:rsidR="00E11C69" w:rsidRPr="00C500B2" w:rsidRDefault="00E11C69" w:rsidP="00742364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C500B2">
        <w:rPr>
          <w:sz w:val="20"/>
          <w:szCs w:val="20"/>
        </w:rPr>
        <w:t xml:space="preserve">The applicant is not in receipt of any other form of sponsorship by a third party for the attendance of this event (apart from the support of the applicant institution). </w:t>
      </w:r>
    </w:p>
    <w:p w14:paraId="662D0E1B" w14:textId="77777777" w:rsidR="00E11C69" w:rsidRPr="00C500B2" w:rsidRDefault="00E11C69" w:rsidP="00742364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C500B2">
        <w:rPr>
          <w:sz w:val="20"/>
          <w:szCs w:val="20"/>
        </w:rPr>
        <w:t>The applicant has not been in receipt of this award in the previous calendar year.</w:t>
      </w:r>
    </w:p>
    <w:p w14:paraId="023CBE10" w14:textId="101740B3" w:rsidR="00C500B2" w:rsidRPr="00C500B2" w:rsidRDefault="00E11C69" w:rsidP="00C500B2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C500B2">
        <w:rPr>
          <w:sz w:val="20"/>
          <w:szCs w:val="20"/>
        </w:rPr>
        <w:t>The applicant agrees to</w:t>
      </w:r>
      <w:r w:rsidR="00C500B2" w:rsidRPr="00C500B2">
        <w:rPr>
          <w:sz w:val="20"/>
          <w:szCs w:val="20"/>
        </w:rPr>
        <w:t xml:space="preserve"> </w:t>
      </w:r>
      <w:r w:rsidRPr="00C500B2">
        <w:rPr>
          <w:sz w:val="20"/>
          <w:szCs w:val="20"/>
        </w:rPr>
        <w:t xml:space="preserve">attend the conference dinners </w:t>
      </w:r>
      <w:r w:rsidR="00C500B2" w:rsidRPr="00C500B2">
        <w:rPr>
          <w:sz w:val="20"/>
          <w:szCs w:val="20"/>
        </w:rPr>
        <w:t xml:space="preserve">and network with </w:t>
      </w:r>
      <w:proofErr w:type="gramStart"/>
      <w:r w:rsidR="00C500B2" w:rsidRPr="00C500B2">
        <w:rPr>
          <w:sz w:val="20"/>
          <w:szCs w:val="20"/>
        </w:rPr>
        <w:t>attendees</w:t>
      </w:r>
      <w:proofErr w:type="gramEnd"/>
    </w:p>
    <w:p w14:paraId="79477F40" w14:textId="5FDBDD60" w:rsidR="0075655D" w:rsidRPr="00C500B2" w:rsidRDefault="00C500B2" w:rsidP="00C500B2">
      <w:pPr>
        <w:pStyle w:val="ListParagraph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C500B2">
        <w:rPr>
          <w:sz w:val="20"/>
          <w:szCs w:val="20"/>
        </w:rPr>
        <w:t xml:space="preserve">The applicant agrees to </w:t>
      </w:r>
      <w:r w:rsidR="00E11C69" w:rsidRPr="00C500B2">
        <w:rPr>
          <w:sz w:val="20"/>
          <w:szCs w:val="20"/>
        </w:rPr>
        <w:t xml:space="preserve">submit a personal report of minimum 400 words on highlights of the conference within </w:t>
      </w:r>
      <w:r w:rsidRPr="00C500B2">
        <w:rPr>
          <w:sz w:val="20"/>
          <w:szCs w:val="20"/>
        </w:rPr>
        <w:t>2</w:t>
      </w:r>
      <w:r w:rsidR="00E11C69" w:rsidRPr="00C500B2">
        <w:rPr>
          <w:sz w:val="20"/>
          <w:szCs w:val="20"/>
        </w:rPr>
        <w:t xml:space="preserve"> weeks of the conference end, which can be published on the</w:t>
      </w:r>
      <w:r w:rsidR="00742364" w:rsidRPr="00C500B2">
        <w:rPr>
          <w:sz w:val="20"/>
          <w:szCs w:val="20"/>
        </w:rPr>
        <w:t xml:space="preserve"> </w:t>
      </w:r>
      <w:proofErr w:type="spellStart"/>
      <w:r w:rsidR="00E11C69" w:rsidRPr="00C500B2">
        <w:rPr>
          <w:sz w:val="20"/>
          <w:szCs w:val="20"/>
        </w:rPr>
        <w:t>Eaquals</w:t>
      </w:r>
      <w:proofErr w:type="spellEnd"/>
      <w:r w:rsidR="00E11C69" w:rsidRPr="00C500B2">
        <w:rPr>
          <w:sz w:val="20"/>
          <w:szCs w:val="20"/>
        </w:rPr>
        <w:t xml:space="preserve"> </w:t>
      </w:r>
      <w:proofErr w:type="gramStart"/>
      <w:r w:rsidR="00E11C69" w:rsidRPr="00C500B2">
        <w:rPr>
          <w:sz w:val="20"/>
          <w:szCs w:val="20"/>
        </w:rPr>
        <w:t>website</w:t>
      </w:r>
      <w:proofErr w:type="gramEnd"/>
    </w:p>
    <w:p w14:paraId="46E9BA61" w14:textId="77777777" w:rsidR="00742364" w:rsidRPr="00C500B2" w:rsidRDefault="00742364" w:rsidP="00742364">
      <w:pPr>
        <w:pStyle w:val="ListParagraph"/>
        <w:ind w:left="567"/>
        <w:rPr>
          <w:sz w:val="20"/>
          <w:szCs w:val="20"/>
        </w:rPr>
      </w:pPr>
    </w:p>
    <w:p w14:paraId="0F9FE618" w14:textId="77777777" w:rsidR="00F33D74" w:rsidRPr="00C500B2" w:rsidRDefault="0075655D">
      <w:pPr>
        <w:rPr>
          <w:b/>
          <w:sz w:val="20"/>
          <w:szCs w:val="20"/>
        </w:rPr>
      </w:pPr>
      <w:r w:rsidRPr="00C500B2">
        <w:rPr>
          <w:b/>
          <w:sz w:val="20"/>
          <w:szCs w:val="20"/>
        </w:rPr>
        <w:t xml:space="preserve">Section 2: </w:t>
      </w:r>
      <w:r w:rsidRPr="00C500B2">
        <w:rPr>
          <w:sz w:val="20"/>
          <w:szCs w:val="20"/>
        </w:rPr>
        <w:t xml:space="preserve">Proposed contribution to </w:t>
      </w:r>
      <w:proofErr w:type="spellStart"/>
      <w:r w:rsidRPr="00C500B2">
        <w:rPr>
          <w:sz w:val="20"/>
          <w:szCs w:val="20"/>
        </w:rPr>
        <w:t>Eaquals</w:t>
      </w:r>
      <w:proofErr w:type="spellEnd"/>
      <w:r w:rsidRPr="00C500B2">
        <w:rPr>
          <w:sz w:val="20"/>
          <w:szCs w:val="20"/>
        </w:rPr>
        <w:t xml:space="preserve"> Annual International Conference</w:t>
      </w:r>
      <w:r w:rsidR="00742364" w:rsidRPr="00C500B2">
        <w:rPr>
          <w:sz w:val="20"/>
          <w:szCs w:val="20"/>
        </w:rPr>
        <w:t xml:space="preserve"> (not including possible presentation at conference)</w:t>
      </w:r>
      <w:r w:rsidRPr="00C500B2">
        <w:rPr>
          <w:sz w:val="20"/>
          <w:szCs w:val="20"/>
        </w:rPr>
        <w:t xml:space="preserve"> (max. </w:t>
      </w:r>
      <w:r w:rsidR="00742364" w:rsidRPr="00C500B2">
        <w:rPr>
          <w:sz w:val="20"/>
          <w:szCs w:val="20"/>
        </w:rPr>
        <w:t>2</w:t>
      </w:r>
      <w:r w:rsidRPr="00C500B2">
        <w:rPr>
          <w:sz w:val="20"/>
          <w:szCs w:val="20"/>
        </w:rPr>
        <w:t>00 words).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5655D" w:rsidRPr="00C500B2" w14:paraId="1C5E2E3B" w14:textId="77777777" w:rsidTr="00E11C69">
        <w:tc>
          <w:tcPr>
            <w:tcW w:w="9634" w:type="dxa"/>
          </w:tcPr>
          <w:p w14:paraId="044AEBCE" w14:textId="77777777" w:rsidR="0075655D" w:rsidRPr="00C500B2" w:rsidRDefault="0075655D">
            <w:pPr>
              <w:rPr>
                <w:sz w:val="20"/>
                <w:szCs w:val="20"/>
              </w:rPr>
            </w:pPr>
          </w:p>
          <w:p w14:paraId="49450372" w14:textId="77777777" w:rsidR="0075655D" w:rsidRPr="00C500B2" w:rsidRDefault="0075655D">
            <w:pPr>
              <w:rPr>
                <w:sz w:val="20"/>
                <w:szCs w:val="20"/>
              </w:rPr>
            </w:pPr>
          </w:p>
          <w:p w14:paraId="77A1FC6F" w14:textId="77777777" w:rsidR="0075655D" w:rsidRPr="00C500B2" w:rsidRDefault="0075655D">
            <w:pPr>
              <w:rPr>
                <w:sz w:val="20"/>
                <w:szCs w:val="20"/>
              </w:rPr>
            </w:pPr>
          </w:p>
        </w:tc>
      </w:tr>
    </w:tbl>
    <w:p w14:paraId="6420434E" w14:textId="77777777" w:rsidR="0075655D" w:rsidRPr="00C500B2" w:rsidRDefault="0075655D">
      <w:pPr>
        <w:rPr>
          <w:sz w:val="20"/>
          <w:szCs w:val="20"/>
        </w:rPr>
      </w:pPr>
    </w:p>
    <w:p w14:paraId="44C2F82E" w14:textId="77777777" w:rsidR="00E11C69" w:rsidRPr="00C500B2" w:rsidRDefault="00E11C69">
      <w:pPr>
        <w:rPr>
          <w:b/>
          <w:sz w:val="20"/>
          <w:szCs w:val="20"/>
        </w:rPr>
      </w:pPr>
      <w:r w:rsidRPr="00C500B2">
        <w:rPr>
          <w:b/>
          <w:sz w:val="20"/>
          <w:szCs w:val="20"/>
        </w:rPr>
        <w:t xml:space="preserve">Section 3: </w:t>
      </w:r>
      <w:r w:rsidRPr="00C500B2">
        <w:rPr>
          <w:sz w:val="20"/>
          <w:szCs w:val="20"/>
        </w:rPr>
        <w:t>Rationale for application for scholarship funding (max. 300 words).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11C69" w:rsidRPr="00C500B2" w14:paraId="6F5BB3F1" w14:textId="77777777" w:rsidTr="00E11C69">
        <w:tc>
          <w:tcPr>
            <w:tcW w:w="9634" w:type="dxa"/>
          </w:tcPr>
          <w:p w14:paraId="06B7C552" w14:textId="77777777" w:rsidR="00E11C69" w:rsidRPr="00C500B2" w:rsidRDefault="00E11C69">
            <w:pPr>
              <w:rPr>
                <w:sz w:val="20"/>
                <w:szCs w:val="20"/>
              </w:rPr>
            </w:pPr>
          </w:p>
          <w:p w14:paraId="53198EA3" w14:textId="77777777" w:rsidR="00E11C69" w:rsidRPr="00C500B2" w:rsidRDefault="00E11C69">
            <w:pPr>
              <w:rPr>
                <w:sz w:val="20"/>
                <w:szCs w:val="20"/>
              </w:rPr>
            </w:pPr>
          </w:p>
          <w:p w14:paraId="1681F7BB" w14:textId="77777777" w:rsidR="00E11C69" w:rsidRPr="00C500B2" w:rsidRDefault="00E11C69">
            <w:pPr>
              <w:rPr>
                <w:sz w:val="20"/>
                <w:szCs w:val="20"/>
              </w:rPr>
            </w:pPr>
          </w:p>
          <w:p w14:paraId="130985B9" w14:textId="77777777" w:rsidR="00742364" w:rsidRPr="00C500B2" w:rsidRDefault="00742364">
            <w:pPr>
              <w:rPr>
                <w:sz w:val="20"/>
                <w:szCs w:val="20"/>
              </w:rPr>
            </w:pPr>
          </w:p>
        </w:tc>
      </w:tr>
    </w:tbl>
    <w:p w14:paraId="2C13050F" w14:textId="77777777" w:rsidR="00E11C69" w:rsidRPr="00F33D74" w:rsidRDefault="00E11C69"/>
    <w:sectPr w:rsidR="00E11C69" w:rsidRPr="00F33D74" w:rsidSect="00E11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5C625" w14:textId="77777777" w:rsidR="002E2F78" w:rsidRDefault="002E2F78" w:rsidP="00E27C44">
      <w:pPr>
        <w:spacing w:after="0" w:line="240" w:lineRule="auto"/>
      </w:pPr>
      <w:r>
        <w:separator/>
      </w:r>
    </w:p>
  </w:endnote>
  <w:endnote w:type="continuationSeparator" w:id="0">
    <w:p w14:paraId="41B9434A" w14:textId="77777777" w:rsidR="002E2F78" w:rsidRDefault="002E2F78" w:rsidP="00E2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5EF2" w14:textId="77777777" w:rsidR="0085232C" w:rsidRDefault="008523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86388" w14:textId="77777777" w:rsidR="0085232C" w:rsidRDefault="0085232C" w:rsidP="0085232C">
    <w:pPr>
      <w:pStyle w:val="Footer"/>
      <w:tabs>
        <w:tab w:val="clear" w:pos="4513"/>
        <w:tab w:val="clear" w:pos="9026"/>
        <w:tab w:val="right" w:pos="9639"/>
        <w:tab w:val="right" w:pos="9781"/>
      </w:tabs>
      <w:rPr>
        <w:rFonts w:ascii="Arial" w:hAnsi="Arial" w:cs="Arial"/>
        <w:color w:val="001689"/>
        <w:sz w:val="19"/>
      </w:rPr>
    </w:pPr>
  </w:p>
  <w:p w14:paraId="7B9F14DF" w14:textId="77777777" w:rsidR="0085232C" w:rsidRPr="00F12D06" w:rsidRDefault="0085232C" w:rsidP="0085232C">
    <w:pPr>
      <w:pStyle w:val="Footer"/>
      <w:tabs>
        <w:tab w:val="clear" w:pos="4513"/>
        <w:tab w:val="clear" w:pos="9026"/>
        <w:tab w:val="right" w:pos="9639"/>
        <w:tab w:val="right" w:pos="9781"/>
      </w:tabs>
      <w:rPr>
        <w:rFonts w:ascii="Arial" w:hAnsi="Arial" w:cs="Arial"/>
        <w:color w:val="001689"/>
        <w:sz w:val="13"/>
      </w:rPr>
    </w:pPr>
    <w:proofErr w:type="spellStart"/>
    <w:r w:rsidRPr="00F12D06">
      <w:rPr>
        <w:rFonts w:ascii="Arial" w:hAnsi="Arial" w:cs="Arial"/>
        <w:color w:val="001689"/>
        <w:sz w:val="19"/>
      </w:rPr>
      <w:t>Eaquals</w:t>
    </w:r>
    <w:proofErr w:type="spellEnd"/>
    <w:r w:rsidRPr="00F12D06">
      <w:rPr>
        <w:rFonts w:ascii="Arial" w:hAnsi="Arial" w:cs="Arial"/>
        <w:color w:val="001689"/>
        <w:sz w:val="13"/>
      </w:rPr>
      <w:tab/>
    </w:r>
    <w:r w:rsidRPr="00F12D06">
      <w:rPr>
        <w:rFonts w:ascii="Arial" w:hAnsi="Arial" w:cs="Arial"/>
        <w:color w:val="001689"/>
        <w:sz w:val="19"/>
      </w:rPr>
      <w:t>www.eaquals.org</w:t>
    </w:r>
  </w:p>
  <w:p w14:paraId="20F09F42" w14:textId="77777777" w:rsidR="0085232C" w:rsidRPr="00F12D06" w:rsidRDefault="0085232C" w:rsidP="0085232C">
    <w:pPr>
      <w:pStyle w:val="Footer"/>
      <w:tabs>
        <w:tab w:val="center" w:pos="3969"/>
        <w:tab w:val="right" w:pos="9072"/>
      </w:tabs>
      <w:spacing w:before="80"/>
      <w:rPr>
        <w:rFonts w:ascii="Arial" w:hAnsi="Arial" w:cs="Arial"/>
        <w:sz w:val="15"/>
        <w:szCs w:val="15"/>
      </w:rPr>
    </w:pPr>
    <w:r w:rsidRPr="00F12D06">
      <w:rPr>
        <w:rFonts w:ascii="Arial" w:hAnsi="Arial" w:cs="Arial"/>
        <w:sz w:val="15"/>
      </w:rPr>
      <w:t xml:space="preserve">Email: </w:t>
    </w:r>
    <w:hyperlink r:id="rId1" w:history="1">
      <w:r w:rsidRPr="001077ED">
        <w:rPr>
          <w:rStyle w:val="Hyperlink"/>
          <w:rFonts w:ascii="Arial" w:hAnsi="Arial" w:cs="Arial"/>
          <w:sz w:val="15"/>
        </w:rPr>
        <w:t>info@eaquals.org</w:t>
      </w:r>
    </w:hyperlink>
    <w:r>
      <w:rPr>
        <w:rFonts w:ascii="Arial" w:hAnsi="Arial" w:cs="Arial"/>
        <w:sz w:val="15"/>
      </w:rPr>
      <w:t xml:space="preserve"> </w:t>
    </w:r>
    <w:r>
      <w:rPr>
        <w:rFonts w:ascii="Arial" w:hAnsi="Arial" w:cs="Arial"/>
        <w:sz w:val="15"/>
      </w:rPr>
      <w:tab/>
    </w:r>
    <w:r w:rsidRPr="00F12D06">
      <w:rPr>
        <w:rFonts w:ascii="Arial" w:hAnsi="Arial" w:cs="Arial"/>
        <w:sz w:val="15"/>
      </w:rPr>
      <w:t xml:space="preserve">Postal address: </w:t>
    </w:r>
    <w:r>
      <w:rPr>
        <w:rFonts w:ascii="Arial" w:hAnsi="Arial" w:cs="Arial"/>
        <w:color w:val="001689"/>
        <w:sz w:val="15"/>
      </w:rPr>
      <w:t>PO Box 1202/95 Budapest, H-1380</w:t>
    </w:r>
    <w:r w:rsidRPr="00F12D06">
      <w:rPr>
        <w:rFonts w:ascii="Arial" w:hAnsi="Arial" w:cs="Arial"/>
        <w:color w:val="001689"/>
        <w:sz w:val="15"/>
      </w:rPr>
      <w:t xml:space="preserve"> Hungary</w:t>
    </w:r>
    <w:r w:rsidRPr="00F12D06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ab/>
    </w:r>
    <w:proofErr w:type="spellStart"/>
    <w:r w:rsidRPr="00F12D06">
      <w:rPr>
        <w:rFonts w:ascii="Arial" w:hAnsi="Arial" w:cs="Arial"/>
        <w:sz w:val="15"/>
        <w:szCs w:val="15"/>
      </w:rPr>
      <w:t>Eaquals</w:t>
    </w:r>
    <w:proofErr w:type="spellEnd"/>
    <w:r w:rsidRPr="00F12D06">
      <w:rPr>
        <w:rFonts w:ascii="Arial" w:hAnsi="Arial" w:cs="Arial"/>
        <w:sz w:val="15"/>
        <w:szCs w:val="15"/>
      </w:rPr>
      <w:t xml:space="preserve"> is a registered UK charity 1143547</w:t>
    </w:r>
  </w:p>
  <w:p w14:paraId="4A1A5E59" w14:textId="77777777" w:rsidR="0085232C" w:rsidRDefault="0085232C" w:rsidP="0085232C">
    <w:pPr>
      <w:pStyle w:val="Footer"/>
      <w:spacing w:before="80"/>
    </w:pPr>
    <w:proofErr w:type="spellStart"/>
    <w:r w:rsidRPr="00F12D06">
      <w:rPr>
        <w:rFonts w:ascii="Arial" w:hAnsi="Arial" w:cs="Arial"/>
        <w:sz w:val="15"/>
        <w:szCs w:val="15"/>
      </w:rPr>
      <w:t>Eaquals</w:t>
    </w:r>
    <w:proofErr w:type="spellEnd"/>
    <w:r w:rsidRPr="00F12D06">
      <w:rPr>
        <w:rFonts w:ascii="Arial" w:hAnsi="Arial" w:cs="Arial"/>
        <w:sz w:val="15"/>
        <w:szCs w:val="15"/>
      </w:rPr>
      <w:t xml:space="preserve"> is a company limited by guarantee and registered 07727406 in England &amp; Wales at </w:t>
    </w:r>
    <w:r w:rsidRPr="00BD5CF6">
      <w:rPr>
        <w:rFonts w:ascii="Arial" w:hAnsi="Arial" w:cs="Arial"/>
        <w:sz w:val="15"/>
        <w:szCs w:val="15"/>
      </w:rPr>
      <w:t xml:space="preserve">29/30 Fitzroy Square, London W1T 6LQ, </w:t>
    </w:r>
    <w:proofErr w:type="gramStart"/>
    <w:r w:rsidRPr="00BD5CF6">
      <w:rPr>
        <w:rFonts w:ascii="Arial" w:hAnsi="Arial" w:cs="Arial"/>
        <w:sz w:val="15"/>
        <w:szCs w:val="15"/>
      </w:rPr>
      <w:t>UK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7275" w14:textId="77777777" w:rsidR="0085232C" w:rsidRDefault="00852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815A" w14:textId="77777777" w:rsidR="002E2F78" w:rsidRDefault="002E2F78" w:rsidP="00E27C44">
      <w:pPr>
        <w:spacing w:after="0" w:line="240" w:lineRule="auto"/>
      </w:pPr>
      <w:r>
        <w:separator/>
      </w:r>
    </w:p>
  </w:footnote>
  <w:footnote w:type="continuationSeparator" w:id="0">
    <w:p w14:paraId="1ACCA147" w14:textId="77777777" w:rsidR="002E2F78" w:rsidRDefault="002E2F78" w:rsidP="00E27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23C37" w14:textId="77777777" w:rsidR="0085232C" w:rsidRDefault="008523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2EEA" w14:textId="77777777" w:rsidR="00E27C44" w:rsidRDefault="00E27C44" w:rsidP="00E27C44">
    <w:pPr>
      <w:pStyle w:val="Header"/>
      <w:jc w:val="right"/>
    </w:pPr>
    <w:r>
      <w:rPr>
        <w:noProof/>
      </w:rPr>
      <w:drawing>
        <wp:inline distT="0" distB="0" distL="0" distR="0" wp14:anchorId="23D63C2A" wp14:editId="6CCEE1A9">
          <wp:extent cx="1196975" cy="604062"/>
          <wp:effectExtent l="0" t="0" r="317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quals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157" cy="610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58A72" w14:textId="77777777" w:rsidR="00E27C44" w:rsidRDefault="00E27C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B845" w14:textId="77777777" w:rsidR="0085232C" w:rsidRDefault="00852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1832"/>
    <w:multiLevelType w:val="hybridMultilevel"/>
    <w:tmpl w:val="7C7E7412"/>
    <w:lvl w:ilvl="0" w:tplc="36420D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37676"/>
    <w:multiLevelType w:val="hybridMultilevel"/>
    <w:tmpl w:val="B9DE045E"/>
    <w:lvl w:ilvl="0" w:tplc="D3FCEAA8">
      <w:numFmt w:val="bullet"/>
      <w:lvlText w:val="-"/>
      <w:lvlJc w:val="left"/>
      <w:pPr>
        <w:ind w:left="927" w:hanging="360"/>
      </w:pPr>
      <w:rPr>
        <w:rFonts w:ascii="Georgia" w:eastAsiaTheme="minorHAnsi" w:hAnsi="Georgia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F4B4705"/>
    <w:multiLevelType w:val="hybridMultilevel"/>
    <w:tmpl w:val="9436681C"/>
    <w:lvl w:ilvl="0" w:tplc="0E3EBC7C">
      <w:numFmt w:val="bullet"/>
      <w:lvlText w:val="-"/>
      <w:lvlJc w:val="left"/>
      <w:pPr>
        <w:ind w:left="927" w:hanging="360"/>
      </w:pPr>
      <w:rPr>
        <w:rFonts w:ascii="Georgia" w:eastAsiaTheme="minorHAnsi" w:hAnsi="Georgia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59520812">
    <w:abstractNumId w:val="0"/>
  </w:num>
  <w:num w:numId="2" w16cid:durableId="356083785">
    <w:abstractNumId w:val="2"/>
  </w:num>
  <w:num w:numId="3" w16cid:durableId="1891842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F2"/>
    <w:rsid w:val="00186BF2"/>
    <w:rsid w:val="002D4884"/>
    <w:rsid w:val="002E2F78"/>
    <w:rsid w:val="00300B32"/>
    <w:rsid w:val="003E5E43"/>
    <w:rsid w:val="0049579A"/>
    <w:rsid w:val="0052086F"/>
    <w:rsid w:val="00523680"/>
    <w:rsid w:val="00742364"/>
    <w:rsid w:val="0075655D"/>
    <w:rsid w:val="0085232C"/>
    <w:rsid w:val="00A65321"/>
    <w:rsid w:val="00B075DD"/>
    <w:rsid w:val="00C500B2"/>
    <w:rsid w:val="00CA62EE"/>
    <w:rsid w:val="00D21192"/>
    <w:rsid w:val="00D80BDA"/>
    <w:rsid w:val="00E11C69"/>
    <w:rsid w:val="00E27C44"/>
    <w:rsid w:val="00E43E19"/>
    <w:rsid w:val="00E76C68"/>
    <w:rsid w:val="00F33D74"/>
    <w:rsid w:val="00F8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D1907"/>
  <w15:chartTrackingRefBased/>
  <w15:docId w15:val="{E86AB777-97BB-4622-AF22-D9C261E7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55D"/>
    <w:pPr>
      <w:spacing w:after="200" w:line="276" w:lineRule="auto"/>
    </w:pPr>
    <w:rPr>
      <w:rFonts w:ascii="Georgia" w:hAnsi="Georg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55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C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C44"/>
    <w:rPr>
      <w:rFonts w:ascii="Georgia" w:hAnsi="Georg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7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C44"/>
    <w:rPr>
      <w:rFonts w:ascii="Georgia" w:hAnsi="Georgia"/>
      <w:lang w:val="en-GB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5232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5232C"/>
    <w:rPr>
      <w:rFonts w:ascii="Times New Roman" w:eastAsia="Calibri" w:hAnsi="Times New Roman" w:cs="Times New Roman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852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aqual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McLaughlin</dc:creator>
  <cp:keywords/>
  <dc:description/>
  <cp:lastModifiedBy>Lou McLaughlin</cp:lastModifiedBy>
  <cp:revision>9</cp:revision>
  <dcterms:created xsi:type="dcterms:W3CDTF">2018-03-23T14:38:00Z</dcterms:created>
  <dcterms:modified xsi:type="dcterms:W3CDTF">2023-01-31T08:51:00Z</dcterms:modified>
</cp:coreProperties>
</file>