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160D" w14:textId="79C281A8" w:rsidR="0047020C" w:rsidRPr="00667889" w:rsidRDefault="0047020C">
      <w:pPr>
        <w:rPr>
          <w:sz w:val="20"/>
          <w:szCs w:val="20"/>
        </w:rPr>
      </w:pPr>
    </w:p>
    <w:p w14:paraId="35F51074" w14:textId="158506E3" w:rsidR="009E260A" w:rsidRPr="00667889" w:rsidRDefault="009E260A">
      <w:pPr>
        <w:rPr>
          <w:sz w:val="20"/>
          <w:szCs w:val="20"/>
        </w:rPr>
      </w:pPr>
    </w:p>
    <w:p w14:paraId="2B65F6A7" w14:textId="01B42363" w:rsidR="009E260A" w:rsidRPr="00667889" w:rsidRDefault="009E260A">
      <w:pPr>
        <w:rPr>
          <w:sz w:val="20"/>
          <w:szCs w:val="20"/>
        </w:rPr>
      </w:pPr>
    </w:p>
    <w:p w14:paraId="03CA1B29" w14:textId="77777777" w:rsidR="00667889" w:rsidRDefault="00667889" w:rsidP="00116E15">
      <w:pPr>
        <w:spacing w:after="200" w:line="276" w:lineRule="auto"/>
        <w:rPr>
          <w:rFonts w:ascii="Georgia" w:eastAsiaTheme="minorHAnsi" w:hAnsi="Georgia"/>
          <w:b/>
          <w:sz w:val="22"/>
          <w:szCs w:val="22"/>
          <w:lang w:val="en-IE"/>
        </w:rPr>
      </w:pPr>
    </w:p>
    <w:p w14:paraId="13176860" w14:textId="5B485B82" w:rsidR="00667889" w:rsidRPr="00667889" w:rsidRDefault="00393690" w:rsidP="00DD53FD">
      <w:pPr>
        <w:spacing w:after="200" w:line="276" w:lineRule="auto"/>
        <w:jc w:val="center"/>
        <w:rPr>
          <w:rFonts w:ascii="Georgia" w:hAnsi="Georgia"/>
          <w:b/>
          <w:sz w:val="22"/>
          <w:szCs w:val="22"/>
          <w:lang w:val="en-IE"/>
        </w:rPr>
      </w:pPr>
      <w:r>
        <w:rPr>
          <w:rFonts w:ascii="Georgia" w:eastAsiaTheme="minorHAnsi" w:hAnsi="Georgia"/>
          <w:b/>
          <w:sz w:val="22"/>
          <w:szCs w:val="22"/>
          <w:lang w:val="en-IE"/>
        </w:rPr>
        <w:t>EAQUALS</w:t>
      </w:r>
      <w:r w:rsidR="00736E41" w:rsidRPr="00667889">
        <w:rPr>
          <w:rFonts w:ascii="Georgia" w:hAnsi="Georgia"/>
          <w:b/>
          <w:sz w:val="22"/>
          <w:szCs w:val="22"/>
          <w:lang w:val="en-IE"/>
        </w:rPr>
        <w:t xml:space="preserve"> 20</w:t>
      </w:r>
      <w:r w:rsidR="00116E15">
        <w:rPr>
          <w:rFonts w:ascii="Georgia" w:hAnsi="Georgia"/>
          <w:b/>
          <w:sz w:val="22"/>
          <w:szCs w:val="22"/>
          <w:lang w:val="en-IE"/>
        </w:rPr>
        <w:t>2</w:t>
      </w:r>
      <w:r w:rsidR="005D7626">
        <w:rPr>
          <w:rFonts w:ascii="Georgia" w:hAnsi="Georgia"/>
          <w:b/>
          <w:sz w:val="22"/>
          <w:szCs w:val="22"/>
          <w:lang w:val="en-IE"/>
        </w:rPr>
        <w:t>2</w:t>
      </w:r>
      <w:r w:rsidR="00736E41" w:rsidRPr="00667889">
        <w:rPr>
          <w:rFonts w:ascii="Georgia" w:hAnsi="Georgia"/>
          <w:b/>
          <w:sz w:val="22"/>
          <w:szCs w:val="22"/>
          <w:lang w:val="en-IE"/>
        </w:rPr>
        <w:t xml:space="preserve"> </w:t>
      </w:r>
      <w:r w:rsidR="00C91C51">
        <w:rPr>
          <w:rFonts w:ascii="Georgia" w:hAnsi="Georgia"/>
          <w:b/>
          <w:sz w:val="22"/>
          <w:szCs w:val="22"/>
          <w:lang w:val="en-IE"/>
        </w:rPr>
        <w:t xml:space="preserve">Webinar </w:t>
      </w:r>
      <w:r w:rsidR="00736E41" w:rsidRPr="00667889">
        <w:rPr>
          <w:rFonts w:ascii="Georgia" w:hAnsi="Georgia"/>
          <w:b/>
          <w:sz w:val="22"/>
          <w:szCs w:val="22"/>
          <w:lang w:val="en-IE"/>
        </w:rPr>
        <w:t xml:space="preserve">Series | </w:t>
      </w:r>
      <w:r>
        <w:rPr>
          <w:rFonts w:ascii="Georgia" w:hAnsi="Georgia"/>
          <w:b/>
          <w:sz w:val="22"/>
          <w:szCs w:val="22"/>
          <w:lang w:val="en-IE"/>
        </w:rPr>
        <w:t>CALL FOR PRESENTERS</w:t>
      </w:r>
      <w:r w:rsidR="00736E41" w:rsidRPr="00667889">
        <w:rPr>
          <w:rFonts w:ascii="Georgia" w:hAnsi="Georgia"/>
          <w:b/>
          <w:sz w:val="22"/>
          <w:szCs w:val="22"/>
          <w:lang w:val="en-IE"/>
        </w:rPr>
        <w:t xml:space="preserve"> </w:t>
      </w:r>
    </w:p>
    <w:p w14:paraId="1E52F1DB" w14:textId="77777777" w:rsidR="00F72FF8" w:rsidRDefault="00F72FF8" w:rsidP="00736E41">
      <w:pPr>
        <w:spacing w:after="200" w:line="276" w:lineRule="auto"/>
        <w:jc w:val="both"/>
        <w:rPr>
          <w:rFonts w:ascii="Georgia" w:hAnsi="Georgia"/>
          <w:sz w:val="20"/>
          <w:szCs w:val="20"/>
          <w:lang w:val="en-IE"/>
        </w:rPr>
      </w:pPr>
    </w:p>
    <w:p w14:paraId="771D0938" w14:textId="2E04032F" w:rsidR="00736E41" w:rsidRPr="00667889" w:rsidRDefault="00736E41" w:rsidP="00736E41">
      <w:pPr>
        <w:spacing w:after="200" w:line="276" w:lineRule="auto"/>
        <w:jc w:val="both"/>
        <w:rPr>
          <w:rFonts w:ascii="Georgia" w:hAnsi="Georgia"/>
          <w:sz w:val="20"/>
          <w:szCs w:val="20"/>
          <w:lang w:val="en-IE"/>
        </w:rPr>
      </w:pPr>
      <w:proofErr w:type="spellStart"/>
      <w:r w:rsidRPr="00667889">
        <w:rPr>
          <w:rFonts w:ascii="Georgia" w:hAnsi="Georgia"/>
          <w:sz w:val="20"/>
          <w:szCs w:val="20"/>
          <w:lang w:val="en-IE"/>
        </w:rPr>
        <w:t>Eaquals</w:t>
      </w:r>
      <w:proofErr w:type="spellEnd"/>
      <w:r w:rsidRPr="00667889">
        <w:rPr>
          <w:rFonts w:ascii="Georgia" w:hAnsi="Georgia"/>
          <w:sz w:val="20"/>
          <w:szCs w:val="20"/>
          <w:lang w:val="en-IE"/>
        </w:rPr>
        <w:t xml:space="preserve"> is</w:t>
      </w:r>
      <w:r w:rsidR="00116E15">
        <w:rPr>
          <w:rFonts w:ascii="Georgia" w:hAnsi="Georgia"/>
          <w:sz w:val="20"/>
          <w:szCs w:val="20"/>
          <w:lang w:val="en-IE"/>
        </w:rPr>
        <w:t xml:space="preserve"> now</w:t>
      </w:r>
      <w:r w:rsidRPr="00667889">
        <w:rPr>
          <w:rFonts w:ascii="Georgia" w:hAnsi="Georgia"/>
          <w:sz w:val="20"/>
          <w:szCs w:val="20"/>
          <w:lang w:val="en-IE"/>
        </w:rPr>
        <w:t xml:space="preserve"> </w:t>
      </w:r>
      <w:r w:rsidR="00116E15">
        <w:rPr>
          <w:rFonts w:ascii="Georgia" w:hAnsi="Georgia"/>
          <w:sz w:val="20"/>
          <w:szCs w:val="20"/>
          <w:lang w:val="en-IE"/>
        </w:rPr>
        <w:t>preparing</w:t>
      </w:r>
      <w:r w:rsidRPr="00667889">
        <w:rPr>
          <w:rFonts w:ascii="Georgia" w:hAnsi="Georgia"/>
          <w:sz w:val="20"/>
          <w:szCs w:val="20"/>
          <w:lang w:val="en-IE"/>
        </w:rPr>
        <w:t xml:space="preserve"> </w:t>
      </w:r>
      <w:r w:rsidR="00DD53FD">
        <w:rPr>
          <w:rFonts w:ascii="Georgia" w:hAnsi="Georgia"/>
          <w:sz w:val="20"/>
          <w:szCs w:val="20"/>
          <w:lang w:val="en-IE"/>
        </w:rPr>
        <w:t>for the</w:t>
      </w:r>
      <w:r w:rsidRPr="00667889">
        <w:rPr>
          <w:rFonts w:ascii="Georgia" w:hAnsi="Georgia"/>
          <w:sz w:val="20"/>
          <w:szCs w:val="20"/>
          <w:lang w:val="en-IE"/>
        </w:rPr>
        <w:t xml:space="preserve"> </w:t>
      </w:r>
      <w:r w:rsidR="00116E15" w:rsidRPr="00DD53FD">
        <w:rPr>
          <w:rFonts w:ascii="Georgia" w:hAnsi="Georgia"/>
          <w:b/>
          <w:sz w:val="20"/>
          <w:szCs w:val="20"/>
          <w:lang w:val="en-IE"/>
        </w:rPr>
        <w:t>20</w:t>
      </w:r>
      <w:r w:rsidR="00C91C51">
        <w:rPr>
          <w:rFonts w:ascii="Georgia" w:hAnsi="Georgia"/>
          <w:b/>
          <w:sz w:val="20"/>
          <w:szCs w:val="20"/>
          <w:lang w:val="en-IE"/>
        </w:rPr>
        <w:t>2</w:t>
      </w:r>
      <w:r w:rsidR="005D7626">
        <w:rPr>
          <w:rFonts w:ascii="Georgia" w:hAnsi="Georgia"/>
          <w:b/>
          <w:sz w:val="20"/>
          <w:szCs w:val="20"/>
          <w:lang w:val="en-IE"/>
        </w:rPr>
        <w:t>2</w:t>
      </w:r>
      <w:r w:rsidRPr="00DD53FD">
        <w:rPr>
          <w:rFonts w:ascii="Georgia" w:hAnsi="Georgia"/>
          <w:b/>
          <w:sz w:val="20"/>
          <w:szCs w:val="20"/>
          <w:lang w:val="en-IE"/>
        </w:rPr>
        <w:t xml:space="preserve"> Webinar Series</w:t>
      </w:r>
      <w:r w:rsidRPr="00667889">
        <w:rPr>
          <w:rFonts w:ascii="Georgia" w:hAnsi="Georgia"/>
          <w:sz w:val="20"/>
          <w:szCs w:val="20"/>
          <w:lang w:val="en-IE"/>
        </w:rPr>
        <w:t>. Th</w:t>
      </w:r>
      <w:r w:rsidR="00116E15">
        <w:rPr>
          <w:rFonts w:ascii="Georgia" w:hAnsi="Georgia"/>
          <w:sz w:val="20"/>
          <w:szCs w:val="20"/>
          <w:lang w:val="en-IE"/>
        </w:rPr>
        <w:t>e</w:t>
      </w:r>
      <w:r w:rsidRPr="00667889">
        <w:rPr>
          <w:rFonts w:ascii="Georgia" w:hAnsi="Georgia"/>
          <w:sz w:val="20"/>
          <w:szCs w:val="20"/>
          <w:lang w:val="en-IE"/>
        </w:rPr>
        <w:t xml:space="preserve"> series </w:t>
      </w:r>
      <w:r w:rsidR="00C91C51">
        <w:rPr>
          <w:rFonts w:ascii="Georgia" w:hAnsi="Georgia"/>
          <w:sz w:val="20"/>
          <w:szCs w:val="20"/>
          <w:lang w:val="en-IE"/>
        </w:rPr>
        <w:t>will provide</w:t>
      </w:r>
      <w:r w:rsidRPr="00667889">
        <w:rPr>
          <w:rFonts w:ascii="Georgia" w:hAnsi="Georgia"/>
          <w:sz w:val="20"/>
          <w:szCs w:val="20"/>
          <w:lang w:val="en-IE"/>
        </w:rPr>
        <w:t xml:space="preserve"> </w:t>
      </w:r>
      <w:r w:rsidR="005D7626">
        <w:rPr>
          <w:rFonts w:ascii="Georgia" w:hAnsi="Georgia"/>
          <w:sz w:val="20"/>
          <w:szCs w:val="20"/>
          <w:lang w:val="en-IE"/>
        </w:rPr>
        <w:t xml:space="preserve">monthly </w:t>
      </w:r>
      <w:r w:rsidRPr="00667889">
        <w:rPr>
          <w:rFonts w:ascii="Georgia" w:hAnsi="Georgia"/>
          <w:sz w:val="20"/>
          <w:szCs w:val="20"/>
          <w:lang w:val="en-IE"/>
        </w:rPr>
        <w:t>webinar</w:t>
      </w:r>
      <w:r w:rsidR="00C91C51">
        <w:rPr>
          <w:rFonts w:ascii="Georgia" w:hAnsi="Georgia"/>
          <w:sz w:val="20"/>
          <w:szCs w:val="20"/>
          <w:lang w:val="en-IE"/>
        </w:rPr>
        <w:t xml:space="preserve">s </w:t>
      </w:r>
      <w:r w:rsidRPr="00667889">
        <w:rPr>
          <w:rFonts w:ascii="Georgia" w:hAnsi="Georgia"/>
          <w:sz w:val="20"/>
          <w:szCs w:val="20"/>
          <w:lang w:val="en-IE"/>
        </w:rPr>
        <w:t>which can be viewed live</w:t>
      </w:r>
      <w:r w:rsidR="00116E15">
        <w:rPr>
          <w:rFonts w:ascii="Georgia" w:hAnsi="Georgia"/>
          <w:sz w:val="20"/>
          <w:szCs w:val="20"/>
          <w:lang w:val="en-IE"/>
        </w:rPr>
        <w:t xml:space="preserve"> by all </w:t>
      </w:r>
      <w:r w:rsidRPr="00667889">
        <w:rPr>
          <w:rFonts w:ascii="Georgia" w:hAnsi="Georgia"/>
          <w:sz w:val="20"/>
          <w:szCs w:val="20"/>
          <w:lang w:val="en-IE"/>
        </w:rPr>
        <w:t xml:space="preserve">or accessed </w:t>
      </w:r>
      <w:proofErr w:type="gramStart"/>
      <w:r w:rsidRPr="00667889">
        <w:rPr>
          <w:rFonts w:ascii="Georgia" w:hAnsi="Georgia"/>
          <w:sz w:val="20"/>
          <w:szCs w:val="20"/>
          <w:lang w:val="en-IE"/>
        </w:rPr>
        <w:t>at a later date</w:t>
      </w:r>
      <w:proofErr w:type="gramEnd"/>
      <w:r w:rsidR="00116E15">
        <w:rPr>
          <w:rFonts w:ascii="Georgia" w:hAnsi="Georgia"/>
          <w:sz w:val="20"/>
          <w:szCs w:val="20"/>
          <w:lang w:val="en-IE"/>
        </w:rPr>
        <w:t xml:space="preserve"> by </w:t>
      </w:r>
      <w:proofErr w:type="spellStart"/>
      <w:r w:rsidR="00116E15">
        <w:rPr>
          <w:rFonts w:ascii="Georgia" w:hAnsi="Georgia"/>
          <w:sz w:val="20"/>
          <w:szCs w:val="20"/>
          <w:lang w:val="en-IE"/>
        </w:rPr>
        <w:t>Eaquals</w:t>
      </w:r>
      <w:proofErr w:type="spellEnd"/>
      <w:r w:rsidR="00116E15">
        <w:rPr>
          <w:rFonts w:ascii="Georgia" w:hAnsi="Georgia"/>
          <w:sz w:val="20"/>
          <w:szCs w:val="20"/>
          <w:lang w:val="en-IE"/>
        </w:rPr>
        <w:t xml:space="preserve"> members</w:t>
      </w:r>
      <w:r w:rsidRPr="00667889">
        <w:rPr>
          <w:rFonts w:ascii="Georgia" w:hAnsi="Georgia"/>
          <w:sz w:val="20"/>
          <w:szCs w:val="20"/>
          <w:lang w:val="en-IE"/>
        </w:rPr>
        <w:t xml:space="preserve"> via the Member Area on the Eaquals website. </w:t>
      </w:r>
    </w:p>
    <w:p w14:paraId="2FF797CA" w14:textId="513458C9" w:rsidR="00736E41" w:rsidRDefault="005D7626" w:rsidP="00736E41">
      <w:pPr>
        <w:spacing w:after="200" w:line="276" w:lineRule="auto"/>
        <w:jc w:val="both"/>
        <w:rPr>
          <w:rFonts w:ascii="Georgia" w:hAnsi="Georgia"/>
          <w:sz w:val="20"/>
          <w:szCs w:val="20"/>
          <w:lang w:val="en-IE"/>
        </w:rPr>
      </w:pPr>
      <w:r>
        <w:rPr>
          <w:rFonts w:ascii="Georgia" w:hAnsi="Georgia"/>
          <w:sz w:val="20"/>
          <w:szCs w:val="20"/>
          <w:lang w:val="en-IE"/>
        </w:rPr>
        <w:t>Each webinar</w:t>
      </w:r>
      <w:r w:rsidR="00C91C51">
        <w:rPr>
          <w:rFonts w:ascii="Georgia" w:hAnsi="Georgia"/>
          <w:sz w:val="20"/>
          <w:szCs w:val="20"/>
          <w:lang w:val="en-IE"/>
        </w:rPr>
        <w:t xml:space="preserve"> will</w:t>
      </w:r>
      <w:r w:rsidR="00736E41" w:rsidRPr="00667889">
        <w:rPr>
          <w:rFonts w:ascii="Georgia" w:hAnsi="Georgia"/>
          <w:sz w:val="20"/>
          <w:szCs w:val="20"/>
          <w:lang w:val="en-IE"/>
        </w:rPr>
        <w:t xml:space="preserve"> </w:t>
      </w:r>
      <w:r w:rsidR="00116E15">
        <w:rPr>
          <w:rFonts w:ascii="Georgia" w:hAnsi="Georgia"/>
          <w:sz w:val="20"/>
          <w:szCs w:val="20"/>
          <w:lang w:val="en-IE"/>
        </w:rPr>
        <w:t xml:space="preserve">run for a </w:t>
      </w:r>
      <w:r w:rsidR="00116E15" w:rsidRPr="00F94D7E">
        <w:rPr>
          <w:rFonts w:ascii="Georgia" w:hAnsi="Georgia"/>
          <w:sz w:val="20"/>
          <w:szCs w:val="20"/>
          <w:u w:val="single"/>
          <w:lang w:val="en-IE"/>
        </w:rPr>
        <w:t>maximum</w:t>
      </w:r>
      <w:r w:rsidR="00116E15">
        <w:rPr>
          <w:rFonts w:ascii="Georgia" w:hAnsi="Georgia"/>
          <w:sz w:val="20"/>
          <w:szCs w:val="20"/>
          <w:lang w:val="en-IE"/>
        </w:rPr>
        <w:t xml:space="preserve"> of</w:t>
      </w:r>
      <w:r w:rsidR="00736E41" w:rsidRPr="00667889">
        <w:rPr>
          <w:rFonts w:ascii="Georgia" w:hAnsi="Georgia"/>
          <w:sz w:val="20"/>
          <w:szCs w:val="20"/>
          <w:lang w:val="en-IE"/>
        </w:rPr>
        <w:t xml:space="preserve"> 60 minutes</w:t>
      </w:r>
      <w:r w:rsidR="00C91C51">
        <w:rPr>
          <w:rFonts w:ascii="Georgia" w:hAnsi="Georgia"/>
          <w:sz w:val="20"/>
          <w:szCs w:val="20"/>
          <w:lang w:val="en-IE"/>
        </w:rPr>
        <w:t xml:space="preserve">. </w:t>
      </w:r>
      <w:r w:rsidR="00F72FF8">
        <w:rPr>
          <w:rFonts w:ascii="Georgia" w:hAnsi="Georgia"/>
          <w:sz w:val="20"/>
          <w:szCs w:val="20"/>
          <w:lang w:val="en-IE"/>
        </w:rPr>
        <w:t xml:space="preserve">Webinar presenters will have allocated time within the 60 minutes for Q&amp;A with participants. </w:t>
      </w:r>
      <w:r>
        <w:rPr>
          <w:rFonts w:ascii="Georgia" w:hAnsi="Georgia"/>
          <w:sz w:val="20"/>
          <w:szCs w:val="20"/>
          <w:lang w:val="en-IE"/>
        </w:rPr>
        <w:t>All presenters</w:t>
      </w:r>
      <w:r w:rsidR="00F72FF8">
        <w:rPr>
          <w:rFonts w:ascii="Georgia" w:hAnsi="Georgia"/>
          <w:sz w:val="20"/>
          <w:szCs w:val="20"/>
          <w:lang w:val="en-IE"/>
        </w:rPr>
        <w:t xml:space="preserve"> participating in the series </w:t>
      </w:r>
      <w:r w:rsidR="00736E41" w:rsidRPr="00667889">
        <w:rPr>
          <w:rFonts w:ascii="Georgia" w:hAnsi="Georgia"/>
          <w:sz w:val="20"/>
          <w:szCs w:val="20"/>
          <w:lang w:val="en-IE"/>
        </w:rPr>
        <w:t xml:space="preserve">must be available to complete a practice session ahead of the live </w:t>
      </w:r>
      <w:r w:rsidR="00F72FF8">
        <w:rPr>
          <w:rFonts w:ascii="Georgia" w:hAnsi="Georgia"/>
          <w:sz w:val="20"/>
          <w:szCs w:val="20"/>
          <w:lang w:val="en-IE"/>
        </w:rPr>
        <w:t>sessions</w:t>
      </w:r>
      <w:r w:rsidR="00736E41" w:rsidRPr="00667889">
        <w:rPr>
          <w:rFonts w:ascii="Georgia" w:hAnsi="Georgia"/>
          <w:sz w:val="20"/>
          <w:szCs w:val="20"/>
          <w:lang w:val="en-IE"/>
        </w:rPr>
        <w:t xml:space="preserve">. </w:t>
      </w:r>
    </w:p>
    <w:p w14:paraId="5FAD33E1" w14:textId="6F490862" w:rsidR="00DD53FD" w:rsidRDefault="00116E15" w:rsidP="00116E15">
      <w:pPr>
        <w:spacing w:after="200" w:line="276" w:lineRule="auto"/>
        <w:jc w:val="both"/>
        <w:rPr>
          <w:rFonts w:ascii="Georgia" w:hAnsi="Georgia"/>
          <w:sz w:val="20"/>
          <w:szCs w:val="20"/>
          <w:lang w:val="en-IE"/>
        </w:rPr>
      </w:pPr>
      <w:r>
        <w:rPr>
          <w:rFonts w:ascii="Georgia" w:hAnsi="Georgia"/>
          <w:sz w:val="20"/>
          <w:szCs w:val="20"/>
          <w:lang w:val="en-IE"/>
        </w:rPr>
        <w:t xml:space="preserve">This year we are </w:t>
      </w:r>
      <w:r w:rsidR="00DD53FD">
        <w:rPr>
          <w:rFonts w:ascii="Georgia" w:hAnsi="Georgia"/>
          <w:sz w:val="20"/>
          <w:szCs w:val="20"/>
          <w:lang w:val="en-IE"/>
        </w:rPr>
        <w:t xml:space="preserve">aiming to include specific topics that are of particular interest to our members. As such, </w:t>
      </w:r>
      <w:r w:rsidR="00C91C51">
        <w:rPr>
          <w:rFonts w:ascii="Georgia" w:hAnsi="Georgia"/>
          <w:sz w:val="20"/>
          <w:szCs w:val="20"/>
          <w:lang w:val="en-IE"/>
        </w:rPr>
        <w:t xml:space="preserve">in addition to general topics, </w:t>
      </w:r>
      <w:r w:rsidR="00DD53FD">
        <w:rPr>
          <w:rFonts w:ascii="Georgia" w:hAnsi="Georgia"/>
          <w:sz w:val="20"/>
          <w:szCs w:val="20"/>
          <w:lang w:val="en-IE"/>
        </w:rPr>
        <w:t>we are also looking for presentations that address the following areas:</w:t>
      </w:r>
    </w:p>
    <w:p w14:paraId="335EFF01" w14:textId="730F5E0B" w:rsidR="00DD53FD" w:rsidRPr="00F94D7E" w:rsidRDefault="00C91C51" w:rsidP="00DD53FD">
      <w:pPr>
        <w:pStyle w:val="ListParagraph"/>
        <w:numPr>
          <w:ilvl w:val="0"/>
          <w:numId w:val="5"/>
        </w:numPr>
        <w:spacing w:before="0" w:after="200"/>
        <w:ind w:left="714" w:hanging="357"/>
        <w:jc w:val="both"/>
        <w:rPr>
          <w:sz w:val="20"/>
          <w:szCs w:val="20"/>
          <w:lang w:val="en-IE"/>
        </w:rPr>
      </w:pPr>
      <w:r w:rsidRPr="00F94D7E">
        <w:rPr>
          <w:sz w:val="20"/>
          <w:szCs w:val="20"/>
          <w:lang w:val="en-IE"/>
        </w:rPr>
        <w:t>Teaching &amp; Learning Online</w:t>
      </w:r>
    </w:p>
    <w:p w14:paraId="21BB2ED4" w14:textId="77777777" w:rsidR="00C91C51" w:rsidRPr="00F94D7E" w:rsidRDefault="00C91C51" w:rsidP="00DD53FD">
      <w:pPr>
        <w:pStyle w:val="ListParagraph"/>
        <w:numPr>
          <w:ilvl w:val="0"/>
          <w:numId w:val="5"/>
        </w:numPr>
        <w:spacing w:before="0" w:after="200"/>
        <w:ind w:left="714" w:hanging="357"/>
        <w:jc w:val="both"/>
        <w:rPr>
          <w:sz w:val="20"/>
          <w:szCs w:val="20"/>
          <w:lang w:val="en-IE"/>
        </w:rPr>
      </w:pPr>
      <w:r w:rsidRPr="00F94D7E">
        <w:rPr>
          <w:sz w:val="20"/>
          <w:szCs w:val="20"/>
          <w:lang w:val="en-IE"/>
        </w:rPr>
        <w:t xml:space="preserve">Hybrid Learning </w:t>
      </w:r>
    </w:p>
    <w:p w14:paraId="1F250C3F" w14:textId="6ADC5524" w:rsidR="00DD53FD" w:rsidRPr="00F94D7E" w:rsidRDefault="00C91C51" w:rsidP="00DD53FD">
      <w:pPr>
        <w:pStyle w:val="ListParagraph"/>
        <w:numPr>
          <w:ilvl w:val="0"/>
          <w:numId w:val="5"/>
        </w:numPr>
        <w:spacing w:before="0" w:after="200"/>
        <w:ind w:left="714" w:hanging="357"/>
        <w:jc w:val="both"/>
        <w:rPr>
          <w:sz w:val="20"/>
          <w:szCs w:val="20"/>
          <w:lang w:val="en-IE"/>
        </w:rPr>
      </w:pPr>
      <w:r w:rsidRPr="00F94D7E">
        <w:rPr>
          <w:sz w:val="20"/>
          <w:szCs w:val="20"/>
          <w:lang w:val="en-IE"/>
        </w:rPr>
        <w:t>Academic Management</w:t>
      </w:r>
    </w:p>
    <w:p w14:paraId="11D187A5" w14:textId="32D5F5ED" w:rsidR="00DD53FD" w:rsidRPr="00F94D7E" w:rsidRDefault="00F94D7E" w:rsidP="00DD53FD">
      <w:pPr>
        <w:pStyle w:val="ListParagraph"/>
        <w:numPr>
          <w:ilvl w:val="0"/>
          <w:numId w:val="5"/>
        </w:numPr>
        <w:spacing w:before="0" w:after="200"/>
        <w:ind w:left="714" w:hanging="357"/>
        <w:jc w:val="both"/>
        <w:rPr>
          <w:sz w:val="20"/>
          <w:szCs w:val="20"/>
          <w:lang w:val="en-IE"/>
        </w:rPr>
      </w:pPr>
      <w:r w:rsidRPr="00F94D7E">
        <w:rPr>
          <w:sz w:val="20"/>
          <w:szCs w:val="20"/>
          <w:lang w:val="en-IE"/>
        </w:rPr>
        <w:t>The classroom in 2022: case studies / practical tips</w:t>
      </w:r>
    </w:p>
    <w:p w14:paraId="15EEBA1E" w14:textId="77777777" w:rsidR="00F72FF8" w:rsidRDefault="00F72FF8" w:rsidP="00736E41">
      <w:pPr>
        <w:spacing w:after="200" w:line="276" w:lineRule="auto"/>
        <w:jc w:val="both"/>
        <w:rPr>
          <w:rFonts w:ascii="Georgia" w:hAnsi="Georgia"/>
          <w:sz w:val="20"/>
          <w:szCs w:val="20"/>
          <w:lang w:val="en-IE"/>
        </w:rPr>
      </w:pPr>
    </w:p>
    <w:p w14:paraId="3D31D568" w14:textId="3CA6A329" w:rsidR="00F72FF8" w:rsidRPr="00F72FF8" w:rsidRDefault="00F72FF8" w:rsidP="00736E41">
      <w:pPr>
        <w:spacing w:after="200" w:line="276" w:lineRule="auto"/>
        <w:jc w:val="both"/>
        <w:rPr>
          <w:rFonts w:ascii="Georgia" w:hAnsi="Georgia"/>
          <w:b/>
          <w:bCs/>
          <w:sz w:val="20"/>
          <w:szCs w:val="20"/>
          <w:lang w:val="en-IE"/>
        </w:rPr>
      </w:pPr>
      <w:r w:rsidRPr="00F72FF8">
        <w:rPr>
          <w:rFonts w:ascii="Georgia" w:hAnsi="Georgia"/>
          <w:b/>
          <w:bCs/>
          <w:sz w:val="20"/>
          <w:szCs w:val="20"/>
          <w:lang w:val="en-IE"/>
        </w:rPr>
        <w:t>Application process</w:t>
      </w:r>
    </w:p>
    <w:p w14:paraId="302F4E7D" w14:textId="65D3C2EB" w:rsidR="00116E15" w:rsidRDefault="00736E41" w:rsidP="00736E41">
      <w:pPr>
        <w:spacing w:after="200" w:line="276" w:lineRule="auto"/>
        <w:jc w:val="both"/>
        <w:rPr>
          <w:rFonts w:ascii="Georgia" w:hAnsi="Georgia"/>
          <w:sz w:val="20"/>
          <w:szCs w:val="20"/>
          <w:lang w:val="en-IE"/>
        </w:rPr>
      </w:pPr>
      <w:r w:rsidRPr="00667889">
        <w:rPr>
          <w:rFonts w:ascii="Georgia" w:hAnsi="Georgia"/>
          <w:sz w:val="20"/>
          <w:szCs w:val="20"/>
          <w:lang w:val="en-IE"/>
        </w:rPr>
        <w:t>If you are interested in presenting one of the webinars in this series</w:t>
      </w:r>
      <w:r w:rsidR="00C91C51">
        <w:rPr>
          <w:rFonts w:ascii="Georgia" w:hAnsi="Georgia"/>
          <w:sz w:val="20"/>
          <w:szCs w:val="20"/>
          <w:lang w:val="en-IE"/>
        </w:rPr>
        <w:t>, or participating in a panel session,</w:t>
      </w:r>
      <w:r w:rsidR="00116E15">
        <w:rPr>
          <w:rFonts w:ascii="Georgia" w:hAnsi="Georgia"/>
          <w:sz w:val="20"/>
          <w:szCs w:val="20"/>
          <w:lang w:val="en-IE"/>
        </w:rPr>
        <w:t xml:space="preserve"> either on one of the aforementioned topics or on your own area of </w:t>
      </w:r>
      <w:r w:rsidRPr="00667889">
        <w:rPr>
          <w:rFonts w:ascii="Georgia" w:hAnsi="Georgia"/>
          <w:sz w:val="20"/>
          <w:szCs w:val="20"/>
          <w:lang w:val="en-IE"/>
        </w:rPr>
        <w:t xml:space="preserve"> knowledge and expertise, please complete the </w:t>
      </w:r>
      <w:r w:rsidR="00C91C51">
        <w:rPr>
          <w:rFonts w:ascii="Georgia" w:hAnsi="Georgia"/>
          <w:sz w:val="20"/>
          <w:szCs w:val="20"/>
          <w:lang w:val="en-IE"/>
        </w:rPr>
        <w:t>relevant application on the following page(s)</w:t>
      </w:r>
      <w:r w:rsidRPr="00667889">
        <w:rPr>
          <w:rFonts w:ascii="Georgia" w:hAnsi="Georgia"/>
          <w:sz w:val="20"/>
          <w:szCs w:val="20"/>
          <w:lang w:val="en-IE"/>
        </w:rPr>
        <w:t xml:space="preserve"> and return it</w:t>
      </w:r>
      <w:r w:rsidR="00C91C51">
        <w:rPr>
          <w:rFonts w:ascii="Georgia" w:hAnsi="Georgia"/>
          <w:sz w:val="20"/>
          <w:szCs w:val="20"/>
          <w:lang w:val="en-IE"/>
        </w:rPr>
        <w:t>/them</w:t>
      </w:r>
      <w:r w:rsidRPr="00667889">
        <w:rPr>
          <w:rFonts w:ascii="Georgia" w:hAnsi="Georgia"/>
          <w:sz w:val="20"/>
          <w:szCs w:val="20"/>
          <w:lang w:val="en-IE"/>
        </w:rPr>
        <w:t xml:space="preserve"> to </w:t>
      </w:r>
      <w:hyperlink r:id="rId8" w:history="1">
        <w:r w:rsidRPr="00667889">
          <w:rPr>
            <w:rStyle w:val="Hyperlink"/>
            <w:rFonts w:ascii="Georgia" w:hAnsi="Georgia"/>
            <w:sz w:val="20"/>
            <w:szCs w:val="20"/>
            <w:lang w:val="en-IE"/>
          </w:rPr>
          <w:t>info@eaquals.org</w:t>
        </w:r>
      </w:hyperlink>
      <w:r w:rsidRPr="00667889">
        <w:rPr>
          <w:rFonts w:ascii="Georgia" w:hAnsi="Georgia"/>
          <w:sz w:val="20"/>
          <w:szCs w:val="20"/>
          <w:lang w:val="en-IE"/>
        </w:rPr>
        <w:t xml:space="preserve"> with “</w:t>
      </w:r>
      <w:r w:rsidRPr="00667889">
        <w:rPr>
          <w:rFonts w:ascii="Georgia" w:hAnsi="Georgia"/>
          <w:sz w:val="20"/>
          <w:szCs w:val="20"/>
          <w:u w:val="single"/>
          <w:lang w:val="en-IE"/>
        </w:rPr>
        <w:t>W</w:t>
      </w:r>
      <w:r w:rsidR="00C91C51">
        <w:rPr>
          <w:rFonts w:ascii="Georgia" w:hAnsi="Georgia"/>
          <w:sz w:val="20"/>
          <w:szCs w:val="20"/>
          <w:u w:val="single"/>
          <w:lang w:val="en-IE"/>
        </w:rPr>
        <w:t>EBINAR 202</w:t>
      </w:r>
      <w:r w:rsidR="005D7626">
        <w:rPr>
          <w:rFonts w:ascii="Georgia" w:hAnsi="Georgia"/>
          <w:sz w:val="20"/>
          <w:szCs w:val="20"/>
          <w:u w:val="single"/>
          <w:lang w:val="en-IE"/>
        </w:rPr>
        <w:t>2</w:t>
      </w:r>
      <w:r w:rsidR="00C91C51">
        <w:rPr>
          <w:rFonts w:ascii="Georgia" w:hAnsi="Georgia"/>
          <w:sz w:val="20"/>
          <w:szCs w:val="20"/>
          <w:u w:val="single"/>
          <w:lang w:val="en-IE"/>
        </w:rPr>
        <w:t xml:space="preserve"> SERIES</w:t>
      </w:r>
      <w:r w:rsidRPr="00667889">
        <w:rPr>
          <w:rFonts w:ascii="Georgia" w:hAnsi="Georgia"/>
          <w:sz w:val="20"/>
          <w:szCs w:val="20"/>
          <w:u w:val="single"/>
          <w:lang w:val="en-IE"/>
        </w:rPr>
        <w:t xml:space="preserve"> Application + NAME</w:t>
      </w:r>
      <w:r w:rsidRPr="00667889">
        <w:rPr>
          <w:rFonts w:ascii="Georgia" w:hAnsi="Georgia"/>
          <w:sz w:val="20"/>
          <w:szCs w:val="20"/>
          <w:lang w:val="en-IE"/>
        </w:rPr>
        <w:t xml:space="preserve">” in the subject line </w:t>
      </w:r>
      <w:r w:rsidRPr="00667889">
        <w:rPr>
          <w:rFonts w:ascii="Georgia" w:hAnsi="Georgia"/>
          <w:b/>
          <w:sz w:val="20"/>
          <w:szCs w:val="20"/>
          <w:u w:val="single"/>
          <w:lang w:val="en-IE"/>
        </w:rPr>
        <w:t xml:space="preserve">before </w:t>
      </w:r>
      <w:r w:rsidR="00C91C51">
        <w:rPr>
          <w:rFonts w:ascii="Georgia" w:hAnsi="Georgia"/>
          <w:b/>
          <w:sz w:val="20"/>
          <w:szCs w:val="20"/>
          <w:u w:val="single"/>
          <w:lang w:val="en-IE"/>
        </w:rPr>
        <w:t>30</w:t>
      </w:r>
      <w:r w:rsidR="00C91C51" w:rsidRPr="00C91C51">
        <w:rPr>
          <w:rFonts w:ascii="Georgia" w:hAnsi="Georgia"/>
          <w:b/>
          <w:sz w:val="20"/>
          <w:szCs w:val="20"/>
          <w:u w:val="single"/>
          <w:vertAlign w:val="superscript"/>
          <w:lang w:val="en-IE"/>
        </w:rPr>
        <w:t>th</w:t>
      </w:r>
      <w:r w:rsidR="00C91C51">
        <w:rPr>
          <w:rFonts w:ascii="Georgia" w:hAnsi="Georgia"/>
          <w:b/>
          <w:sz w:val="20"/>
          <w:szCs w:val="20"/>
          <w:u w:val="single"/>
          <w:lang w:val="en-IE"/>
        </w:rPr>
        <w:t xml:space="preserve"> </w:t>
      </w:r>
      <w:r w:rsidR="00116E15">
        <w:rPr>
          <w:rFonts w:ascii="Georgia" w:hAnsi="Georgia"/>
          <w:b/>
          <w:sz w:val="20"/>
          <w:szCs w:val="20"/>
          <w:u w:val="single"/>
          <w:lang w:val="en-IE"/>
        </w:rPr>
        <w:t>November</w:t>
      </w:r>
      <w:r w:rsidRPr="00667889">
        <w:rPr>
          <w:rFonts w:ascii="Georgia" w:hAnsi="Georgia"/>
          <w:b/>
          <w:sz w:val="20"/>
          <w:szCs w:val="20"/>
          <w:u w:val="single"/>
          <w:lang w:val="en-IE"/>
        </w:rPr>
        <w:t xml:space="preserve"> </w:t>
      </w:r>
      <w:r w:rsidR="00116E15">
        <w:rPr>
          <w:rFonts w:ascii="Georgia" w:hAnsi="Georgia"/>
          <w:b/>
          <w:sz w:val="20"/>
          <w:szCs w:val="20"/>
          <w:u w:val="single"/>
          <w:lang w:val="en-IE"/>
        </w:rPr>
        <w:t>202</w:t>
      </w:r>
      <w:r w:rsidR="005D7626">
        <w:rPr>
          <w:rFonts w:ascii="Georgia" w:hAnsi="Georgia"/>
          <w:b/>
          <w:sz w:val="20"/>
          <w:szCs w:val="20"/>
          <w:u w:val="single"/>
          <w:lang w:val="en-IE"/>
        </w:rPr>
        <w:t>1</w:t>
      </w:r>
      <w:r w:rsidRPr="00667889">
        <w:rPr>
          <w:rFonts w:ascii="Georgia" w:hAnsi="Georgia"/>
          <w:sz w:val="20"/>
          <w:szCs w:val="20"/>
          <w:lang w:val="en-IE"/>
        </w:rPr>
        <w:t xml:space="preserve">. </w:t>
      </w:r>
    </w:p>
    <w:p w14:paraId="05D354C1" w14:textId="77777777" w:rsidR="00F72FF8" w:rsidRDefault="00F72FF8" w:rsidP="00736E41">
      <w:pPr>
        <w:spacing w:after="200" w:line="276" w:lineRule="auto"/>
        <w:jc w:val="both"/>
        <w:rPr>
          <w:rFonts w:ascii="Georgia" w:hAnsi="Georgia"/>
          <w:sz w:val="20"/>
          <w:szCs w:val="20"/>
          <w:lang w:val="en-IE"/>
        </w:rPr>
      </w:pPr>
    </w:p>
    <w:p w14:paraId="4886F055" w14:textId="5FCE3BA7" w:rsidR="00736E41" w:rsidRPr="00667889" w:rsidRDefault="00736E41" w:rsidP="00736E41">
      <w:pPr>
        <w:spacing w:after="200" w:line="276" w:lineRule="auto"/>
        <w:jc w:val="both"/>
        <w:rPr>
          <w:rFonts w:ascii="Georgia" w:hAnsi="Georgia"/>
          <w:sz w:val="20"/>
          <w:szCs w:val="20"/>
          <w:lang w:val="en-IE"/>
        </w:rPr>
      </w:pPr>
      <w:r w:rsidRPr="00667889">
        <w:rPr>
          <w:rFonts w:ascii="Georgia" w:hAnsi="Georgia"/>
          <w:sz w:val="20"/>
          <w:szCs w:val="20"/>
          <w:lang w:val="en-IE"/>
        </w:rPr>
        <w:t>We would love to hear from you!</w:t>
      </w:r>
    </w:p>
    <w:p w14:paraId="7BBEBF72" w14:textId="3F8F59F3" w:rsidR="00C91C51" w:rsidRDefault="00C91C51">
      <w:pPr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br w:type="page"/>
      </w:r>
    </w:p>
    <w:p w14:paraId="797AA8A0" w14:textId="75753D4D" w:rsidR="00736E41" w:rsidRPr="00F72FF8" w:rsidRDefault="00F72FF8" w:rsidP="00736E41">
      <w:pPr>
        <w:jc w:val="both"/>
        <w:rPr>
          <w:rFonts w:ascii="Georgia" w:hAnsi="Georgia"/>
          <w:b/>
          <w:bCs/>
          <w:sz w:val="20"/>
          <w:szCs w:val="20"/>
          <w:lang w:val="en-IE"/>
        </w:rPr>
      </w:pPr>
      <w:r w:rsidRPr="00F72FF8">
        <w:rPr>
          <w:rFonts w:ascii="Georgia" w:hAnsi="Georgia"/>
          <w:b/>
          <w:bCs/>
          <w:sz w:val="20"/>
          <w:szCs w:val="20"/>
          <w:lang w:val="en-IE"/>
        </w:rPr>
        <w:lastRenderedPageBreak/>
        <w:t>APPLICATION: WEBINAR PRESENTATION</w:t>
      </w:r>
    </w:p>
    <w:p w14:paraId="2404FEA2" w14:textId="77777777" w:rsidR="00F72FF8" w:rsidRPr="00F72FF8" w:rsidRDefault="00F72FF8" w:rsidP="00736E41">
      <w:pPr>
        <w:jc w:val="both"/>
        <w:rPr>
          <w:sz w:val="20"/>
          <w:szCs w:val="20"/>
          <w:lang w:val="en-IE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736E41" w:rsidRPr="00F72FF8" w14:paraId="75E75965" w14:textId="77777777" w:rsidTr="00393690">
        <w:tc>
          <w:tcPr>
            <w:tcW w:w="2405" w:type="dxa"/>
            <w:shd w:val="clear" w:color="auto" w:fill="D9D9D9" w:themeFill="background1" w:themeFillShade="D9"/>
          </w:tcPr>
          <w:p w14:paraId="5FC37F0F" w14:textId="77777777" w:rsidR="00736E41" w:rsidRPr="00F72FF8" w:rsidRDefault="00736E41" w:rsidP="00736E41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 xml:space="preserve">Name </w:t>
            </w:r>
          </w:p>
        </w:tc>
        <w:tc>
          <w:tcPr>
            <w:tcW w:w="7371" w:type="dxa"/>
          </w:tcPr>
          <w:p w14:paraId="69EE4C05" w14:textId="77777777" w:rsidR="00736E41" w:rsidRPr="00F72FF8" w:rsidRDefault="00736E41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</w:tc>
      </w:tr>
      <w:tr w:rsidR="00736E41" w:rsidRPr="00F72FF8" w14:paraId="0448D87A" w14:textId="77777777" w:rsidTr="00393690">
        <w:tc>
          <w:tcPr>
            <w:tcW w:w="2405" w:type="dxa"/>
            <w:shd w:val="clear" w:color="auto" w:fill="D9D9D9" w:themeFill="background1" w:themeFillShade="D9"/>
          </w:tcPr>
          <w:p w14:paraId="475D6204" w14:textId="77777777" w:rsidR="00736E41" w:rsidRPr="00F72FF8" w:rsidRDefault="00736E41" w:rsidP="00736E41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Institution</w:t>
            </w:r>
          </w:p>
        </w:tc>
        <w:tc>
          <w:tcPr>
            <w:tcW w:w="7371" w:type="dxa"/>
          </w:tcPr>
          <w:p w14:paraId="648603B3" w14:textId="77777777" w:rsidR="00736E41" w:rsidRPr="00F72FF8" w:rsidRDefault="00736E41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</w:tc>
      </w:tr>
      <w:tr w:rsidR="00736E41" w:rsidRPr="00F72FF8" w14:paraId="2792A6B3" w14:textId="77777777" w:rsidTr="00393690">
        <w:tc>
          <w:tcPr>
            <w:tcW w:w="2405" w:type="dxa"/>
            <w:shd w:val="clear" w:color="auto" w:fill="D9D9D9" w:themeFill="background1" w:themeFillShade="D9"/>
          </w:tcPr>
          <w:p w14:paraId="79A569C1" w14:textId="77777777" w:rsidR="00736E41" w:rsidRPr="00F72FF8" w:rsidRDefault="00736E41" w:rsidP="00736E41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Role / Position</w:t>
            </w:r>
          </w:p>
        </w:tc>
        <w:tc>
          <w:tcPr>
            <w:tcW w:w="7371" w:type="dxa"/>
          </w:tcPr>
          <w:p w14:paraId="59D6FC1C" w14:textId="77777777" w:rsidR="00736E41" w:rsidRPr="00F72FF8" w:rsidRDefault="00736E41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</w:tc>
      </w:tr>
      <w:tr w:rsidR="00736E41" w:rsidRPr="00F72FF8" w14:paraId="17B2F367" w14:textId="77777777" w:rsidTr="00393690">
        <w:tc>
          <w:tcPr>
            <w:tcW w:w="2405" w:type="dxa"/>
            <w:shd w:val="clear" w:color="auto" w:fill="D9D9D9" w:themeFill="background1" w:themeFillShade="D9"/>
          </w:tcPr>
          <w:p w14:paraId="4011E36A" w14:textId="77777777" w:rsidR="00736E41" w:rsidRPr="00F72FF8" w:rsidRDefault="00736E41" w:rsidP="00736E41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Email</w:t>
            </w:r>
          </w:p>
        </w:tc>
        <w:tc>
          <w:tcPr>
            <w:tcW w:w="7371" w:type="dxa"/>
          </w:tcPr>
          <w:p w14:paraId="094E30CE" w14:textId="77777777" w:rsidR="00736E41" w:rsidRPr="00F72FF8" w:rsidRDefault="00736E41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</w:tc>
      </w:tr>
      <w:tr w:rsidR="00116E15" w:rsidRPr="00F72FF8" w14:paraId="61500D24" w14:textId="77777777" w:rsidTr="00393690">
        <w:tc>
          <w:tcPr>
            <w:tcW w:w="2405" w:type="dxa"/>
            <w:shd w:val="clear" w:color="auto" w:fill="D9D9D9" w:themeFill="background1" w:themeFillShade="D9"/>
          </w:tcPr>
          <w:p w14:paraId="6C3EAB08" w14:textId="3F0C2914" w:rsidR="00116E15" w:rsidRPr="00F72FF8" w:rsidRDefault="00116E15" w:rsidP="00736E41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Social media handle</w:t>
            </w:r>
          </w:p>
        </w:tc>
        <w:tc>
          <w:tcPr>
            <w:tcW w:w="7371" w:type="dxa"/>
          </w:tcPr>
          <w:p w14:paraId="3B34528F" w14:textId="54F0BE47" w:rsidR="00116E15" w:rsidRPr="00F72FF8" w:rsidRDefault="00116E15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@</w:t>
            </w:r>
            <w:r w:rsidR="009B76C3" w:rsidRPr="00F72FF8">
              <w:rPr>
                <w:rFonts w:ascii="Georgia" w:hAnsi="Georgia"/>
                <w:sz w:val="18"/>
                <w:szCs w:val="18"/>
                <w:lang w:val="en-IE"/>
              </w:rPr>
              <w:t>(own handle and/or institution)</w:t>
            </w:r>
            <w:r w:rsidR="00F72FF8">
              <w:rPr>
                <w:rFonts w:ascii="Georgia" w:hAnsi="Georgia"/>
                <w:sz w:val="18"/>
                <w:szCs w:val="18"/>
                <w:lang w:val="en-IE"/>
              </w:rPr>
              <w:t>:</w:t>
            </w:r>
          </w:p>
        </w:tc>
      </w:tr>
      <w:tr w:rsidR="00736E41" w:rsidRPr="00F72FF8" w14:paraId="4A5FF794" w14:textId="77777777" w:rsidTr="00393690">
        <w:tc>
          <w:tcPr>
            <w:tcW w:w="2405" w:type="dxa"/>
            <w:shd w:val="clear" w:color="auto" w:fill="D9D9D9" w:themeFill="background1" w:themeFillShade="D9"/>
          </w:tcPr>
          <w:p w14:paraId="47308278" w14:textId="77777777" w:rsidR="00736E41" w:rsidRPr="00F72FF8" w:rsidRDefault="00736E41" w:rsidP="00736E41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Availability</w:t>
            </w:r>
          </w:p>
        </w:tc>
        <w:tc>
          <w:tcPr>
            <w:tcW w:w="7371" w:type="dxa"/>
          </w:tcPr>
          <w:p w14:paraId="34BE930D" w14:textId="77777777" w:rsidR="00736E41" w:rsidRPr="00F72FF8" w:rsidRDefault="00736E41" w:rsidP="00736E41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 xml:space="preserve">Weekday </w:t>
            </w:r>
            <w:r w:rsidR="00116E15" w:rsidRPr="00F72FF8">
              <w:rPr>
                <w:rFonts w:ascii="Georgia" w:hAnsi="Georgia"/>
                <w:sz w:val="18"/>
                <w:szCs w:val="18"/>
                <w:lang w:val="en-IE"/>
              </w:rPr>
              <w:t xml:space="preserve">(Monday-Friday) </w:t>
            </w: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availability:</w:t>
            </w:r>
            <w:r w:rsidR="00116E15" w:rsidRPr="00F72FF8">
              <w:rPr>
                <w:rFonts w:ascii="Georgia" w:hAnsi="Georgia"/>
                <w:sz w:val="18"/>
                <w:szCs w:val="18"/>
                <w:lang w:val="en-IE"/>
              </w:rPr>
              <w:t xml:space="preserve"> </w:t>
            </w:r>
          </w:p>
          <w:p w14:paraId="5D3E8FAB" w14:textId="77777777" w:rsidR="00C91C51" w:rsidRPr="00F72FF8" w:rsidRDefault="00C91C51" w:rsidP="00736E41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 xml:space="preserve">Time slot availability (UK time): </w:t>
            </w:r>
          </w:p>
          <w:p w14:paraId="3E186ED0" w14:textId="18D026EA" w:rsidR="00C91C51" w:rsidRPr="00F72FF8" w:rsidRDefault="00C91C51" w:rsidP="00736E41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</w:tc>
      </w:tr>
      <w:tr w:rsidR="00736E41" w:rsidRPr="00F72FF8" w14:paraId="6D2C16F7" w14:textId="77777777" w:rsidTr="00393690">
        <w:tc>
          <w:tcPr>
            <w:tcW w:w="2405" w:type="dxa"/>
            <w:shd w:val="clear" w:color="auto" w:fill="D9D9D9" w:themeFill="background1" w:themeFillShade="D9"/>
          </w:tcPr>
          <w:p w14:paraId="5EA9D6AF" w14:textId="73E7701E" w:rsidR="00116E15" w:rsidRPr="00F72FF8" w:rsidRDefault="00736E41" w:rsidP="00736E41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Area</w:t>
            </w:r>
            <w:r w:rsidR="00667889" w:rsidRPr="00F72FF8">
              <w:rPr>
                <w:rFonts w:ascii="Georgia" w:hAnsi="Georgia"/>
                <w:sz w:val="18"/>
                <w:szCs w:val="18"/>
                <w:lang w:val="en-IE"/>
              </w:rPr>
              <w:t xml:space="preserve"> interest</w:t>
            </w:r>
            <w:r w:rsidR="00116E15" w:rsidRPr="00F72FF8">
              <w:rPr>
                <w:rFonts w:ascii="Georgia" w:hAnsi="Georgia"/>
                <w:sz w:val="18"/>
                <w:szCs w:val="18"/>
                <w:lang w:val="en-IE"/>
              </w:rPr>
              <w:t>/</w:t>
            </w: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expertise</w:t>
            </w:r>
          </w:p>
        </w:tc>
        <w:tc>
          <w:tcPr>
            <w:tcW w:w="7371" w:type="dxa"/>
          </w:tcPr>
          <w:p w14:paraId="349DE352" w14:textId="367B237D" w:rsidR="00736E41" w:rsidRPr="00F72FF8" w:rsidRDefault="009B76C3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 xml:space="preserve">(from suggested topics </w:t>
            </w:r>
            <w:r w:rsidRPr="00F72FF8">
              <w:rPr>
                <w:rFonts w:ascii="Georgia" w:hAnsi="Georgia"/>
                <w:sz w:val="18"/>
                <w:szCs w:val="18"/>
                <w:u w:val="single"/>
                <w:lang w:val="en-IE"/>
              </w:rPr>
              <w:t>or</w:t>
            </w: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 xml:space="preserve"> own topic)</w:t>
            </w:r>
          </w:p>
          <w:p w14:paraId="2D0D53BE" w14:textId="77777777" w:rsidR="00C91C51" w:rsidRPr="00F72FF8" w:rsidRDefault="00C91C51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2826A246" w14:textId="77777777" w:rsidR="00736E41" w:rsidRPr="00F72FF8" w:rsidRDefault="00736E41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</w:tc>
      </w:tr>
      <w:tr w:rsidR="00736E41" w:rsidRPr="00F72FF8" w14:paraId="241A6A68" w14:textId="77777777" w:rsidTr="00393690">
        <w:tc>
          <w:tcPr>
            <w:tcW w:w="2405" w:type="dxa"/>
            <w:shd w:val="clear" w:color="auto" w:fill="D9D9D9" w:themeFill="background1" w:themeFillShade="D9"/>
          </w:tcPr>
          <w:p w14:paraId="4F7A0322" w14:textId="77777777" w:rsidR="00736E41" w:rsidRPr="00F72FF8" w:rsidRDefault="00736E41" w:rsidP="00736E41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Webinar Title</w:t>
            </w:r>
          </w:p>
          <w:p w14:paraId="16D6FD81" w14:textId="77777777" w:rsidR="00736E41" w:rsidRPr="00F72FF8" w:rsidRDefault="00736E41" w:rsidP="00736E41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(max. 10 words)</w:t>
            </w:r>
          </w:p>
        </w:tc>
        <w:tc>
          <w:tcPr>
            <w:tcW w:w="7371" w:type="dxa"/>
          </w:tcPr>
          <w:p w14:paraId="50C802A6" w14:textId="77777777" w:rsidR="00736E41" w:rsidRPr="00F72FF8" w:rsidRDefault="00736E41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</w:tc>
      </w:tr>
      <w:tr w:rsidR="00736E41" w:rsidRPr="00F72FF8" w14:paraId="701AA5EF" w14:textId="77777777" w:rsidTr="00393690">
        <w:tc>
          <w:tcPr>
            <w:tcW w:w="2405" w:type="dxa"/>
            <w:shd w:val="clear" w:color="auto" w:fill="D9D9D9" w:themeFill="background1" w:themeFillShade="D9"/>
          </w:tcPr>
          <w:p w14:paraId="2470D1ED" w14:textId="77777777" w:rsidR="00736E41" w:rsidRPr="00F72FF8" w:rsidRDefault="00736E41" w:rsidP="00736E41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Webinar Abstract</w:t>
            </w:r>
          </w:p>
          <w:p w14:paraId="17324924" w14:textId="77777777" w:rsidR="00736E41" w:rsidRPr="00F72FF8" w:rsidRDefault="00736E41" w:rsidP="00736E41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(max. 200 words)</w:t>
            </w:r>
          </w:p>
        </w:tc>
        <w:tc>
          <w:tcPr>
            <w:tcW w:w="7371" w:type="dxa"/>
          </w:tcPr>
          <w:p w14:paraId="7CE3E0A9" w14:textId="77777777" w:rsidR="00736E41" w:rsidRDefault="00736E41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136209B2" w14:textId="77777777" w:rsidR="00F72FF8" w:rsidRDefault="00F72FF8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20078A36" w14:textId="77777777" w:rsidR="00F72FF8" w:rsidRDefault="00F72FF8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34B8A174" w14:textId="77777777" w:rsidR="00F72FF8" w:rsidRDefault="00F72FF8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412E501C" w14:textId="77777777" w:rsidR="00F72FF8" w:rsidRDefault="00F72FF8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07EBFFD3" w14:textId="77777777" w:rsidR="00F72FF8" w:rsidRDefault="00F72FF8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426A2A39" w14:textId="77777777" w:rsidR="00F72FF8" w:rsidRDefault="00F72FF8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78DA5486" w14:textId="77777777" w:rsidR="00F72FF8" w:rsidRDefault="00F72FF8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1C33C387" w14:textId="77777777" w:rsidR="00F72FF8" w:rsidRDefault="00F72FF8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7F2CADF6" w14:textId="6AE988D8" w:rsidR="00F72FF8" w:rsidRPr="00F72FF8" w:rsidRDefault="00F72FF8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</w:tc>
      </w:tr>
      <w:tr w:rsidR="00667889" w:rsidRPr="00F72FF8" w14:paraId="6C45249A" w14:textId="77777777" w:rsidTr="00393690">
        <w:tc>
          <w:tcPr>
            <w:tcW w:w="2405" w:type="dxa"/>
            <w:shd w:val="clear" w:color="auto" w:fill="D9D9D9" w:themeFill="background1" w:themeFillShade="D9"/>
          </w:tcPr>
          <w:p w14:paraId="18C18A3B" w14:textId="12D039DD" w:rsidR="00667889" w:rsidRPr="00F72FF8" w:rsidRDefault="00667889" w:rsidP="00736E41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Bio (max 70 words)</w:t>
            </w:r>
          </w:p>
        </w:tc>
        <w:tc>
          <w:tcPr>
            <w:tcW w:w="7371" w:type="dxa"/>
          </w:tcPr>
          <w:p w14:paraId="76B6E7CC" w14:textId="0471ACB6" w:rsidR="00667889" w:rsidRDefault="00667889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17FB8375" w14:textId="08E0CBAB" w:rsidR="00F72FF8" w:rsidRDefault="00F72FF8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32F20662" w14:textId="09EBBE56" w:rsidR="00F72FF8" w:rsidRDefault="00F72FF8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33F1AFD3" w14:textId="59F30F89" w:rsidR="00F72FF8" w:rsidRDefault="00F72FF8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5CA7EB76" w14:textId="77777777" w:rsidR="00F72FF8" w:rsidRDefault="00F72FF8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355F9EFE" w14:textId="30633D15" w:rsidR="00F72FF8" w:rsidRDefault="00F72FF8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6A2B1B0E" w14:textId="77777777" w:rsidR="00F72FF8" w:rsidRPr="00F72FF8" w:rsidRDefault="00F72FF8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53E0A5CA" w14:textId="1E492255" w:rsidR="00667889" w:rsidRPr="00F72FF8" w:rsidRDefault="00667889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</w:tc>
      </w:tr>
    </w:tbl>
    <w:p w14:paraId="76BE41B6" w14:textId="6F6AB384" w:rsidR="009E260A" w:rsidRDefault="009E260A">
      <w:pPr>
        <w:rPr>
          <w:sz w:val="20"/>
          <w:szCs w:val="20"/>
        </w:rPr>
      </w:pPr>
    </w:p>
    <w:p w14:paraId="6B75B41B" w14:textId="2879C6AB" w:rsidR="00F72FF8" w:rsidRDefault="00F72FF8">
      <w:pPr>
        <w:rPr>
          <w:sz w:val="20"/>
          <w:szCs w:val="20"/>
        </w:rPr>
      </w:pPr>
    </w:p>
    <w:sectPr w:rsidR="00F72FF8" w:rsidSect="00667889">
      <w:headerReference w:type="default" r:id="rId9"/>
      <w:headerReference w:type="first" r:id="rId10"/>
      <w:pgSz w:w="11900" w:h="16840"/>
      <w:pgMar w:top="1440" w:right="985" w:bottom="144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6E540" w14:textId="77777777" w:rsidR="0008372E" w:rsidRDefault="0008372E" w:rsidP="00F92817">
      <w:r>
        <w:separator/>
      </w:r>
    </w:p>
  </w:endnote>
  <w:endnote w:type="continuationSeparator" w:id="0">
    <w:p w14:paraId="61540955" w14:textId="77777777" w:rsidR="0008372E" w:rsidRDefault="0008372E" w:rsidP="00F9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26E2" w14:textId="77777777" w:rsidR="0008372E" w:rsidRDefault="0008372E" w:rsidP="00F92817">
      <w:r>
        <w:separator/>
      </w:r>
    </w:p>
  </w:footnote>
  <w:footnote w:type="continuationSeparator" w:id="0">
    <w:p w14:paraId="2ACC3AF0" w14:textId="77777777" w:rsidR="0008372E" w:rsidRDefault="0008372E" w:rsidP="00F92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1047D" w14:textId="77777777" w:rsidR="00046811" w:rsidRDefault="00D13AF5">
    <w:pPr>
      <w:pStyle w:val="Header"/>
    </w:pPr>
    <w:r>
      <w:rPr>
        <w:rFonts w:hint="eastAsia"/>
        <w:noProof/>
        <w:lang w:val="en-US"/>
      </w:rPr>
      <w:drawing>
        <wp:anchor distT="0" distB="0" distL="114300" distR="114300" simplePos="0" relativeHeight="251659264" behindDoc="1" locked="0" layoutInCell="1" allowOverlap="1" wp14:anchorId="2B8EE639" wp14:editId="2422E3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3470" cy="10669920"/>
          <wp:effectExtent l="0" t="0" r="63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quals Continuation Watermark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470" cy="1066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A7E8" w14:textId="77777777" w:rsidR="00046811" w:rsidRDefault="00046811">
    <w:pPr>
      <w:pStyle w:val="Header"/>
    </w:pPr>
    <w:r>
      <w:rPr>
        <w:rFonts w:hint="eastAsia"/>
        <w:noProof/>
        <w:lang w:val="en-US"/>
      </w:rPr>
      <w:drawing>
        <wp:anchor distT="0" distB="0" distL="114300" distR="114300" simplePos="0" relativeHeight="251658240" behindDoc="1" locked="0" layoutInCell="1" allowOverlap="1" wp14:anchorId="69897002" wp14:editId="589ADC5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89" cy="10688335"/>
          <wp:effectExtent l="0" t="0" r="0" b="508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quals Blue Band Water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89" cy="1068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3C83"/>
    <w:multiLevelType w:val="hybridMultilevel"/>
    <w:tmpl w:val="D47420AC"/>
    <w:lvl w:ilvl="0" w:tplc="E158809E">
      <w:start w:val="1"/>
      <w:numFmt w:val="decimal"/>
      <w:pStyle w:val="ListParagraph"/>
      <w:lvlText w:val="%1."/>
      <w:lvlJc w:val="left"/>
      <w:pPr>
        <w:ind w:left="4046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0360E6"/>
    <w:multiLevelType w:val="hybridMultilevel"/>
    <w:tmpl w:val="3AE0F3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0632A"/>
    <w:multiLevelType w:val="hybridMultilevel"/>
    <w:tmpl w:val="0A26C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8205C"/>
    <w:multiLevelType w:val="hybridMultilevel"/>
    <w:tmpl w:val="2D7C51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B5BEC"/>
    <w:multiLevelType w:val="hybridMultilevel"/>
    <w:tmpl w:val="72743F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17"/>
    <w:rsid w:val="00046811"/>
    <w:rsid w:val="0008372E"/>
    <w:rsid w:val="000F19C7"/>
    <w:rsid w:val="000F442F"/>
    <w:rsid w:val="00116E15"/>
    <w:rsid w:val="002D213F"/>
    <w:rsid w:val="00393690"/>
    <w:rsid w:val="003A1E06"/>
    <w:rsid w:val="0047020C"/>
    <w:rsid w:val="005266D8"/>
    <w:rsid w:val="005D7626"/>
    <w:rsid w:val="006621FB"/>
    <w:rsid w:val="00667889"/>
    <w:rsid w:val="00667DF9"/>
    <w:rsid w:val="00693862"/>
    <w:rsid w:val="00736E41"/>
    <w:rsid w:val="0085266C"/>
    <w:rsid w:val="009B76C3"/>
    <w:rsid w:val="009E260A"/>
    <w:rsid w:val="00BE773D"/>
    <w:rsid w:val="00C91C51"/>
    <w:rsid w:val="00D13AF5"/>
    <w:rsid w:val="00DD53FD"/>
    <w:rsid w:val="00DE0EF9"/>
    <w:rsid w:val="00F72FF8"/>
    <w:rsid w:val="00F92817"/>
    <w:rsid w:val="00F94D7E"/>
    <w:rsid w:val="00F9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2CEB4D"/>
  <w14:defaultImageDpi w14:val="300"/>
  <w15:docId w15:val="{357F1E61-2AD7-4138-A215-55607B40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8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817"/>
  </w:style>
  <w:style w:type="paragraph" w:styleId="Footer">
    <w:name w:val="footer"/>
    <w:basedOn w:val="Normal"/>
    <w:link w:val="FooterChar"/>
    <w:uiPriority w:val="99"/>
    <w:unhideWhenUsed/>
    <w:rsid w:val="00F928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817"/>
  </w:style>
  <w:style w:type="paragraph" w:styleId="BalloonText">
    <w:name w:val="Balloon Text"/>
    <w:basedOn w:val="Normal"/>
    <w:link w:val="BalloonTextChar"/>
    <w:uiPriority w:val="99"/>
    <w:semiHidden/>
    <w:unhideWhenUsed/>
    <w:rsid w:val="000468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81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26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260A"/>
    <w:pPr>
      <w:numPr>
        <w:numId w:val="1"/>
      </w:numPr>
      <w:spacing w:before="480" w:after="480"/>
      <w:ind w:left="357" w:hanging="357"/>
    </w:pPr>
    <w:rPr>
      <w:rFonts w:ascii="Georgia" w:eastAsiaTheme="minorHAnsi" w:hAnsi="Georgia"/>
      <w:sz w:val="22"/>
      <w:szCs w:val="22"/>
    </w:rPr>
  </w:style>
  <w:style w:type="table" w:styleId="TableGrid">
    <w:name w:val="Table Grid"/>
    <w:basedOn w:val="TableNormal"/>
    <w:uiPriority w:val="39"/>
    <w:rsid w:val="00736E41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aqual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5B290B-63C5-4B1E-B3B0-F10CD09E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</dc:creator>
  <cp:keywords/>
  <dc:description/>
  <cp:lastModifiedBy>Lou McLaughlin</cp:lastModifiedBy>
  <cp:revision>4</cp:revision>
  <cp:lastPrinted>2019-10-24T09:32:00Z</cp:lastPrinted>
  <dcterms:created xsi:type="dcterms:W3CDTF">2020-11-19T11:18:00Z</dcterms:created>
  <dcterms:modified xsi:type="dcterms:W3CDTF">2021-10-28T08:24:00Z</dcterms:modified>
</cp:coreProperties>
</file>